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8F" w:rsidRDefault="00D06486" w:rsidP="00C77CDF">
      <w:pPr>
        <w:spacing w:after="0" w:line="240" w:lineRule="auto"/>
        <w:jc w:val="center"/>
        <w:rPr>
          <w:b/>
          <w:sz w:val="36"/>
          <w:szCs w:val="36"/>
        </w:rPr>
      </w:pPr>
      <w:r w:rsidRPr="00D06486">
        <w:rPr>
          <w:b/>
          <w:sz w:val="36"/>
          <w:szCs w:val="36"/>
        </w:rPr>
        <w:t>RAHIMA FOOD CORPORATION LIMITED</w:t>
      </w:r>
    </w:p>
    <w:p w:rsidR="00D06486" w:rsidRDefault="00D06486" w:rsidP="00C77CDF">
      <w:pPr>
        <w:spacing w:after="0" w:line="240" w:lineRule="auto"/>
        <w:jc w:val="center"/>
        <w:rPr>
          <w:b/>
          <w:sz w:val="36"/>
          <w:szCs w:val="36"/>
        </w:rPr>
      </w:pPr>
    </w:p>
    <w:p w:rsidR="00D06486" w:rsidRDefault="00D06486" w:rsidP="00D06486">
      <w:pPr>
        <w:spacing w:after="0" w:line="240" w:lineRule="auto"/>
        <w:jc w:val="center"/>
        <w:rPr>
          <w:b/>
          <w:sz w:val="36"/>
          <w:szCs w:val="36"/>
        </w:rPr>
      </w:pPr>
      <w:r>
        <w:rPr>
          <w:b/>
          <w:sz w:val="36"/>
          <w:szCs w:val="36"/>
        </w:rPr>
        <w:t xml:space="preserve">Dividend </w:t>
      </w:r>
      <w:r w:rsidR="00623C0C">
        <w:rPr>
          <w:b/>
          <w:sz w:val="36"/>
          <w:szCs w:val="36"/>
        </w:rPr>
        <w:t>D</w:t>
      </w:r>
      <w:r>
        <w:rPr>
          <w:b/>
          <w:sz w:val="36"/>
          <w:szCs w:val="36"/>
        </w:rPr>
        <w:t xml:space="preserve">istribution </w:t>
      </w:r>
      <w:r w:rsidR="00623C0C">
        <w:rPr>
          <w:b/>
          <w:sz w:val="36"/>
          <w:szCs w:val="36"/>
        </w:rPr>
        <w:t>P</w:t>
      </w:r>
      <w:r>
        <w:rPr>
          <w:b/>
          <w:sz w:val="36"/>
          <w:szCs w:val="36"/>
        </w:rPr>
        <w:t>olicy</w:t>
      </w:r>
    </w:p>
    <w:p w:rsidR="00D06486" w:rsidRDefault="00D06486" w:rsidP="00D06486">
      <w:pPr>
        <w:spacing w:after="0" w:line="240" w:lineRule="auto"/>
        <w:jc w:val="center"/>
        <w:rPr>
          <w:b/>
          <w:sz w:val="36"/>
          <w:szCs w:val="36"/>
        </w:rPr>
      </w:pPr>
    </w:p>
    <w:p w:rsidR="00D06486" w:rsidRPr="005721E8" w:rsidRDefault="00D06486" w:rsidP="00D06486">
      <w:pPr>
        <w:spacing w:after="0" w:line="240" w:lineRule="auto"/>
        <w:rPr>
          <w:b/>
          <w:sz w:val="28"/>
          <w:szCs w:val="28"/>
        </w:rPr>
      </w:pPr>
      <w:proofErr w:type="gramStart"/>
      <w:r w:rsidRPr="005721E8">
        <w:rPr>
          <w:b/>
          <w:sz w:val="28"/>
          <w:szCs w:val="28"/>
        </w:rPr>
        <w:t>Introduction  :</w:t>
      </w:r>
      <w:proofErr w:type="gramEnd"/>
    </w:p>
    <w:p w:rsidR="00846E22" w:rsidRDefault="00846E22" w:rsidP="00142CC4">
      <w:pPr>
        <w:spacing w:after="0" w:line="240" w:lineRule="auto"/>
        <w:jc w:val="both"/>
        <w:rPr>
          <w:sz w:val="24"/>
          <w:szCs w:val="24"/>
        </w:rPr>
      </w:pPr>
    </w:p>
    <w:p w:rsidR="00142CC4" w:rsidRDefault="00D06486" w:rsidP="00142CC4">
      <w:pPr>
        <w:spacing w:after="0" w:line="240" w:lineRule="auto"/>
        <w:jc w:val="both"/>
        <w:rPr>
          <w:sz w:val="24"/>
          <w:szCs w:val="24"/>
        </w:rPr>
      </w:pPr>
      <w:r w:rsidRPr="00D06486">
        <w:rPr>
          <w:sz w:val="24"/>
          <w:szCs w:val="24"/>
        </w:rPr>
        <w:t xml:space="preserve">In compliance </w:t>
      </w:r>
      <w:r>
        <w:rPr>
          <w:sz w:val="24"/>
          <w:szCs w:val="24"/>
        </w:rPr>
        <w:t xml:space="preserve">with the provisions of directive No. BSEC/CMRRCD/2021-386/03, dated January 14, 2021 issued by the Bangladesh Securities and Exchange Commission, the policy prepared and adopted by </w:t>
      </w:r>
      <w:proofErr w:type="spellStart"/>
      <w:r w:rsidR="00142CC4">
        <w:rPr>
          <w:sz w:val="24"/>
          <w:szCs w:val="24"/>
        </w:rPr>
        <w:t>Rahima</w:t>
      </w:r>
      <w:proofErr w:type="spellEnd"/>
      <w:r w:rsidR="00142CC4">
        <w:rPr>
          <w:sz w:val="24"/>
          <w:szCs w:val="24"/>
        </w:rPr>
        <w:t xml:space="preserve"> Food Corporation Ltd. for payment of dividend to its shareholders will be considered as</w:t>
      </w:r>
      <w:r w:rsidR="00DE76AC">
        <w:rPr>
          <w:b/>
          <w:sz w:val="24"/>
          <w:szCs w:val="24"/>
        </w:rPr>
        <w:t xml:space="preserve"> </w:t>
      </w:r>
      <w:r w:rsidR="00DE76AC" w:rsidRPr="001D66A0">
        <w:rPr>
          <w:b/>
          <w:sz w:val="24"/>
          <w:szCs w:val="24"/>
        </w:rPr>
        <w:t>“Dividend</w:t>
      </w:r>
      <w:r w:rsidR="00112020" w:rsidRPr="001D66A0">
        <w:rPr>
          <w:b/>
          <w:sz w:val="24"/>
          <w:szCs w:val="24"/>
        </w:rPr>
        <w:t xml:space="preserve"> </w:t>
      </w:r>
      <w:r w:rsidR="00DE76AC">
        <w:rPr>
          <w:b/>
          <w:sz w:val="24"/>
          <w:szCs w:val="24"/>
        </w:rPr>
        <w:t>D</w:t>
      </w:r>
      <w:r w:rsidR="00112020" w:rsidRPr="001D66A0">
        <w:rPr>
          <w:b/>
          <w:sz w:val="24"/>
          <w:szCs w:val="24"/>
        </w:rPr>
        <w:t>istribution Policy</w:t>
      </w:r>
      <w:r w:rsidR="00112020">
        <w:rPr>
          <w:sz w:val="24"/>
          <w:szCs w:val="24"/>
        </w:rPr>
        <w:t>”</w:t>
      </w:r>
      <w:r w:rsidR="00142CC4">
        <w:rPr>
          <w:sz w:val="24"/>
          <w:szCs w:val="24"/>
        </w:rPr>
        <w:t xml:space="preserve"> of the company.</w:t>
      </w:r>
    </w:p>
    <w:p w:rsidR="00430094" w:rsidRDefault="00430094" w:rsidP="00142CC4">
      <w:pPr>
        <w:spacing w:after="0" w:line="240" w:lineRule="auto"/>
        <w:jc w:val="both"/>
        <w:rPr>
          <w:sz w:val="24"/>
          <w:szCs w:val="24"/>
        </w:rPr>
      </w:pPr>
    </w:p>
    <w:p w:rsidR="00112020" w:rsidRDefault="00430094" w:rsidP="00142CC4">
      <w:pPr>
        <w:spacing w:after="0" w:line="240" w:lineRule="auto"/>
        <w:jc w:val="both"/>
        <w:rPr>
          <w:sz w:val="24"/>
          <w:szCs w:val="24"/>
        </w:rPr>
      </w:pPr>
      <w:r>
        <w:rPr>
          <w:sz w:val="24"/>
          <w:szCs w:val="24"/>
        </w:rPr>
        <w:t xml:space="preserve">The </w:t>
      </w:r>
      <w:r w:rsidR="00112020" w:rsidRPr="00112020">
        <w:rPr>
          <w:sz w:val="24"/>
          <w:szCs w:val="24"/>
        </w:rPr>
        <w:t xml:space="preserve">“ Dividend </w:t>
      </w:r>
      <w:r w:rsidR="00DE76AC">
        <w:rPr>
          <w:sz w:val="24"/>
          <w:szCs w:val="24"/>
        </w:rPr>
        <w:t>D</w:t>
      </w:r>
      <w:r w:rsidR="00112020" w:rsidRPr="00112020">
        <w:rPr>
          <w:sz w:val="24"/>
          <w:szCs w:val="24"/>
        </w:rPr>
        <w:t xml:space="preserve">istribution Policy “ </w:t>
      </w:r>
      <w:r>
        <w:rPr>
          <w:sz w:val="24"/>
          <w:szCs w:val="24"/>
        </w:rPr>
        <w:t xml:space="preserve"> is not an alternative to the decision of the Board for declaring/recommending dividend, which</w:t>
      </w:r>
      <w:r w:rsidR="009233DB">
        <w:rPr>
          <w:sz w:val="24"/>
          <w:szCs w:val="24"/>
        </w:rPr>
        <w:t xml:space="preserve"> has</w:t>
      </w:r>
      <w:r>
        <w:rPr>
          <w:sz w:val="24"/>
          <w:szCs w:val="24"/>
        </w:rPr>
        <w:t xml:space="preserve"> taken into consideration </w:t>
      </w:r>
      <w:r w:rsidR="00112020">
        <w:rPr>
          <w:sz w:val="24"/>
          <w:szCs w:val="24"/>
        </w:rPr>
        <w:t xml:space="preserve">all the relevant Acts, Rules and Regulations issued by the regularity bodies from time to time and circumstances enumerated hereunder or other factors as may be decided by the Board. </w:t>
      </w:r>
    </w:p>
    <w:p w:rsidR="009053D8" w:rsidRDefault="009053D8" w:rsidP="009053D8">
      <w:pPr>
        <w:spacing w:after="0" w:line="240" w:lineRule="auto"/>
        <w:jc w:val="both"/>
        <w:rPr>
          <w:sz w:val="24"/>
          <w:szCs w:val="24"/>
        </w:rPr>
      </w:pPr>
    </w:p>
    <w:p w:rsidR="009053D8" w:rsidRPr="009053D8" w:rsidRDefault="009053D8" w:rsidP="009053D8">
      <w:pPr>
        <w:spacing w:after="0" w:line="240" w:lineRule="auto"/>
        <w:jc w:val="both"/>
        <w:rPr>
          <w:sz w:val="24"/>
          <w:szCs w:val="24"/>
        </w:rPr>
      </w:pPr>
      <w:r w:rsidRPr="009053D8">
        <w:rPr>
          <w:sz w:val="24"/>
          <w:szCs w:val="24"/>
        </w:rPr>
        <w:t>The above Dividend Distribution Policy may be read as a general guide line on different related issues for payment of dividend of the company. It does not neither guarantee any dividend to be declared by the company nor does it constitute a commitment for any future dividend.</w:t>
      </w:r>
    </w:p>
    <w:p w:rsidR="00112020" w:rsidRDefault="00112020" w:rsidP="00142CC4">
      <w:pPr>
        <w:spacing w:after="0" w:line="240" w:lineRule="auto"/>
        <w:jc w:val="both"/>
        <w:rPr>
          <w:sz w:val="24"/>
          <w:szCs w:val="24"/>
        </w:rPr>
      </w:pPr>
    </w:p>
    <w:p w:rsidR="00B84073" w:rsidRDefault="00112020" w:rsidP="00142CC4">
      <w:pPr>
        <w:spacing w:after="0" w:line="240" w:lineRule="auto"/>
        <w:jc w:val="both"/>
        <w:rPr>
          <w:b/>
          <w:sz w:val="28"/>
          <w:szCs w:val="28"/>
        </w:rPr>
      </w:pPr>
      <w:proofErr w:type="gramStart"/>
      <w:r w:rsidRPr="005721E8">
        <w:rPr>
          <w:b/>
          <w:sz w:val="28"/>
          <w:szCs w:val="28"/>
        </w:rPr>
        <w:t>D</w:t>
      </w:r>
      <w:r w:rsidR="00B84073" w:rsidRPr="005721E8">
        <w:rPr>
          <w:b/>
          <w:sz w:val="28"/>
          <w:szCs w:val="28"/>
        </w:rPr>
        <w:t>efinitions  :</w:t>
      </w:r>
      <w:proofErr w:type="gramEnd"/>
    </w:p>
    <w:p w:rsidR="009233DB" w:rsidRPr="0078655A" w:rsidRDefault="009233DB" w:rsidP="009233DB">
      <w:pPr>
        <w:spacing w:before="100" w:beforeAutospacing="1" w:after="0" w:line="240" w:lineRule="auto"/>
        <w:jc w:val="both"/>
        <w:rPr>
          <w:sz w:val="24"/>
          <w:szCs w:val="24"/>
        </w:rPr>
      </w:pPr>
      <w:r w:rsidRPr="0078655A">
        <w:rPr>
          <w:sz w:val="24"/>
          <w:szCs w:val="24"/>
        </w:rPr>
        <w:t>Unless otherwise expressly stated herein -</w:t>
      </w:r>
    </w:p>
    <w:p w:rsidR="00846E22" w:rsidRDefault="00846E22" w:rsidP="00846E22">
      <w:pPr>
        <w:spacing w:after="0" w:line="240" w:lineRule="auto"/>
        <w:jc w:val="both"/>
        <w:rPr>
          <w:b/>
          <w:sz w:val="24"/>
          <w:szCs w:val="24"/>
        </w:rPr>
      </w:pPr>
    </w:p>
    <w:p w:rsidR="00846E22" w:rsidRDefault="00846E22" w:rsidP="00846E22">
      <w:pPr>
        <w:spacing w:after="0" w:line="240" w:lineRule="auto"/>
        <w:jc w:val="both"/>
        <w:rPr>
          <w:sz w:val="24"/>
          <w:szCs w:val="24"/>
        </w:rPr>
      </w:pPr>
      <w:r w:rsidRPr="00846E22">
        <w:rPr>
          <w:b/>
          <w:sz w:val="24"/>
          <w:szCs w:val="24"/>
        </w:rPr>
        <w:t>“</w:t>
      </w:r>
      <w:proofErr w:type="gramStart"/>
      <w:r w:rsidRPr="00846E22">
        <w:rPr>
          <w:b/>
          <w:sz w:val="24"/>
          <w:szCs w:val="24"/>
        </w:rPr>
        <w:t>the</w:t>
      </w:r>
      <w:proofErr w:type="gramEnd"/>
      <w:r w:rsidRPr="00846E22">
        <w:rPr>
          <w:b/>
          <w:sz w:val="24"/>
          <w:szCs w:val="24"/>
        </w:rPr>
        <w:t xml:space="preserve"> Act” </w:t>
      </w:r>
      <w:r w:rsidRPr="00846E22">
        <w:rPr>
          <w:sz w:val="24"/>
          <w:szCs w:val="24"/>
        </w:rPr>
        <w:t>means the Companies Act 1994.</w:t>
      </w:r>
    </w:p>
    <w:p w:rsidR="00AD06E1" w:rsidRDefault="00AD06E1" w:rsidP="00846E22">
      <w:pPr>
        <w:spacing w:after="0" w:line="240" w:lineRule="auto"/>
        <w:jc w:val="both"/>
        <w:rPr>
          <w:sz w:val="24"/>
          <w:szCs w:val="24"/>
        </w:rPr>
      </w:pPr>
    </w:p>
    <w:p w:rsidR="00AD06E1" w:rsidRPr="00AD06E1" w:rsidRDefault="00AD06E1" w:rsidP="00846E22">
      <w:pPr>
        <w:spacing w:after="0" w:line="240" w:lineRule="auto"/>
        <w:jc w:val="both"/>
        <w:rPr>
          <w:b/>
          <w:sz w:val="24"/>
          <w:szCs w:val="24"/>
        </w:rPr>
      </w:pPr>
      <w:r w:rsidRPr="00AD06E1">
        <w:rPr>
          <w:b/>
          <w:sz w:val="24"/>
          <w:szCs w:val="24"/>
        </w:rPr>
        <w:t>“Rules and Regulations”</w:t>
      </w:r>
      <w:r w:rsidR="001D66A0">
        <w:rPr>
          <w:b/>
          <w:sz w:val="24"/>
          <w:szCs w:val="24"/>
        </w:rPr>
        <w:t xml:space="preserve"> </w:t>
      </w:r>
      <w:r w:rsidR="001D66A0" w:rsidRPr="001D66A0">
        <w:rPr>
          <w:sz w:val="24"/>
          <w:szCs w:val="24"/>
        </w:rPr>
        <w:t>means</w:t>
      </w:r>
      <w:r w:rsidR="001D66A0">
        <w:rPr>
          <w:b/>
          <w:sz w:val="24"/>
          <w:szCs w:val="24"/>
        </w:rPr>
        <w:t xml:space="preserve"> </w:t>
      </w:r>
      <w:r w:rsidRPr="00AD06E1">
        <w:rPr>
          <w:sz w:val="24"/>
          <w:szCs w:val="24"/>
        </w:rPr>
        <w:t>the</w:t>
      </w:r>
      <w:r w:rsidR="001D66A0">
        <w:rPr>
          <w:sz w:val="24"/>
          <w:szCs w:val="24"/>
        </w:rPr>
        <w:t xml:space="preserve"> </w:t>
      </w:r>
      <w:r w:rsidRPr="00AD06E1">
        <w:rPr>
          <w:sz w:val="24"/>
          <w:szCs w:val="24"/>
        </w:rPr>
        <w:t>Rules and Regulations</w:t>
      </w:r>
      <w:r w:rsidR="001D66A0">
        <w:rPr>
          <w:sz w:val="24"/>
          <w:szCs w:val="24"/>
        </w:rPr>
        <w:t xml:space="preserve"> </w:t>
      </w:r>
      <w:r w:rsidRPr="00AD06E1">
        <w:rPr>
          <w:sz w:val="24"/>
          <w:szCs w:val="24"/>
        </w:rPr>
        <w:t xml:space="preserve">issued by the regularity bodies </w:t>
      </w:r>
      <w:r>
        <w:rPr>
          <w:sz w:val="24"/>
          <w:szCs w:val="24"/>
        </w:rPr>
        <w:t>from time to time.</w:t>
      </w:r>
    </w:p>
    <w:p w:rsidR="00846E22" w:rsidRDefault="00846E22" w:rsidP="00142CC4">
      <w:pPr>
        <w:spacing w:after="0" w:line="240" w:lineRule="auto"/>
        <w:jc w:val="both"/>
        <w:rPr>
          <w:b/>
          <w:sz w:val="24"/>
          <w:szCs w:val="24"/>
        </w:rPr>
      </w:pPr>
    </w:p>
    <w:p w:rsidR="00D06486" w:rsidRDefault="00B84073" w:rsidP="00142CC4">
      <w:pPr>
        <w:spacing w:after="0" w:line="240" w:lineRule="auto"/>
        <w:jc w:val="both"/>
        <w:rPr>
          <w:sz w:val="24"/>
          <w:szCs w:val="24"/>
        </w:rPr>
      </w:pPr>
      <w:r w:rsidRPr="00B84073">
        <w:rPr>
          <w:b/>
          <w:sz w:val="24"/>
          <w:szCs w:val="24"/>
        </w:rPr>
        <w:t>“</w:t>
      </w:r>
      <w:proofErr w:type="gramStart"/>
      <w:r w:rsidRPr="00B84073">
        <w:rPr>
          <w:b/>
          <w:sz w:val="24"/>
          <w:szCs w:val="24"/>
        </w:rPr>
        <w:t>the</w:t>
      </w:r>
      <w:proofErr w:type="gramEnd"/>
      <w:r w:rsidRPr="00B84073">
        <w:rPr>
          <w:b/>
          <w:sz w:val="24"/>
          <w:szCs w:val="24"/>
        </w:rPr>
        <w:t xml:space="preserve"> company” </w:t>
      </w:r>
      <w:r w:rsidRPr="00B84073">
        <w:rPr>
          <w:sz w:val="24"/>
          <w:szCs w:val="24"/>
        </w:rPr>
        <w:t>means</w:t>
      </w:r>
      <w:r w:rsidR="00046E1A">
        <w:rPr>
          <w:sz w:val="24"/>
          <w:szCs w:val="24"/>
        </w:rPr>
        <w:t xml:space="preserve"> Rahima Food Corporation Ltd.</w:t>
      </w:r>
    </w:p>
    <w:p w:rsidR="001511AB" w:rsidRDefault="001511AB" w:rsidP="00142CC4">
      <w:pPr>
        <w:spacing w:after="0" w:line="240" w:lineRule="auto"/>
        <w:jc w:val="both"/>
        <w:rPr>
          <w:sz w:val="24"/>
          <w:szCs w:val="24"/>
        </w:rPr>
      </w:pPr>
    </w:p>
    <w:p w:rsidR="001511AB" w:rsidRDefault="001511AB" w:rsidP="00142CC4">
      <w:pPr>
        <w:spacing w:after="0" w:line="240" w:lineRule="auto"/>
        <w:jc w:val="both"/>
        <w:rPr>
          <w:sz w:val="24"/>
          <w:szCs w:val="24"/>
        </w:rPr>
      </w:pPr>
      <w:proofErr w:type="gramStart"/>
      <w:r w:rsidRPr="001511AB">
        <w:rPr>
          <w:b/>
          <w:sz w:val="24"/>
          <w:szCs w:val="24"/>
        </w:rPr>
        <w:t xml:space="preserve">“ </w:t>
      </w:r>
      <w:r>
        <w:rPr>
          <w:b/>
          <w:sz w:val="24"/>
          <w:szCs w:val="24"/>
        </w:rPr>
        <w:t>AGM</w:t>
      </w:r>
      <w:proofErr w:type="gramEnd"/>
      <w:r w:rsidR="00996CCC">
        <w:rPr>
          <w:b/>
          <w:sz w:val="24"/>
          <w:szCs w:val="24"/>
        </w:rPr>
        <w:t>”</w:t>
      </w:r>
      <w:r w:rsidRPr="001511AB">
        <w:rPr>
          <w:sz w:val="24"/>
          <w:szCs w:val="24"/>
        </w:rPr>
        <w:t xml:space="preserve">means </w:t>
      </w:r>
      <w:r>
        <w:rPr>
          <w:sz w:val="24"/>
          <w:szCs w:val="24"/>
        </w:rPr>
        <w:t>the Annual General Meeting of the company.</w:t>
      </w:r>
    </w:p>
    <w:p w:rsidR="001511AB" w:rsidRDefault="001511AB" w:rsidP="00142CC4">
      <w:pPr>
        <w:spacing w:after="0" w:line="240" w:lineRule="auto"/>
        <w:jc w:val="both"/>
        <w:rPr>
          <w:sz w:val="24"/>
          <w:szCs w:val="24"/>
        </w:rPr>
      </w:pPr>
    </w:p>
    <w:p w:rsidR="001511AB" w:rsidRDefault="001511AB" w:rsidP="00142CC4">
      <w:pPr>
        <w:spacing w:after="0" w:line="240" w:lineRule="auto"/>
        <w:jc w:val="both"/>
        <w:rPr>
          <w:sz w:val="24"/>
          <w:szCs w:val="24"/>
        </w:rPr>
      </w:pPr>
      <w:proofErr w:type="gramStart"/>
      <w:r w:rsidRPr="001511AB">
        <w:rPr>
          <w:b/>
          <w:sz w:val="24"/>
          <w:szCs w:val="24"/>
        </w:rPr>
        <w:t>“ Board</w:t>
      </w:r>
      <w:proofErr w:type="gramEnd"/>
      <w:r w:rsidR="00996CCC">
        <w:rPr>
          <w:b/>
          <w:sz w:val="24"/>
          <w:szCs w:val="24"/>
        </w:rPr>
        <w:t>”</w:t>
      </w:r>
      <w:r w:rsidRPr="001511AB">
        <w:rPr>
          <w:sz w:val="24"/>
          <w:szCs w:val="24"/>
        </w:rPr>
        <w:t xml:space="preserve">means </w:t>
      </w:r>
      <w:r>
        <w:rPr>
          <w:sz w:val="24"/>
          <w:szCs w:val="24"/>
        </w:rPr>
        <w:t>Board of Directors of the company.</w:t>
      </w:r>
    </w:p>
    <w:p w:rsidR="001511AB" w:rsidRDefault="001511AB" w:rsidP="00142CC4">
      <w:pPr>
        <w:spacing w:after="0" w:line="240" w:lineRule="auto"/>
        <w:jc w:val="both"/>
        <w:rPr>
          <w:sz w:val="24"/>
          <w:szCs w:val="24"/>
        </w:rPr>
      </w:pPr>
    </w:p>
    <w:p w:rsidR="001511AB" w:rsidRDefault="001511AB" w:rsidP="00142CC4">
      <w:pPr>
        <w:spacing w:after="0" w:line="240" w:lineRule="auto"/>
        <w:jc w:val="both"/>
        <w:rPr>
          <w:sz w:val="24"/>
          <w:szCs w:val="24"/>
        </w:rPr>
      </w:pPr>
      <w:proofErr w:type="gramStart"/>
      <w:r w:rsidRPr="001511AB">
        <w:rPr>
          <w:b/>
          <w:sz w:val="24"/>
          <w:szCs w:val="24"/>
        </w:rPr>
        <w:t>“ Shareholder</w:t>
      </w:r>
      <w:r>
        <w:rPr>
          <w:b/>
          <w:sz w:val="24"/>
          <w:szCs w:val="24"/>
        </w:rPr>
        <w:t>s</w:t>
      </w:r>
      <w:proofErr w:type="gramEnd"/>
      <w:r>
        <w:rPr>
          <w:sz w:val="24"/>
          <w:szCs w:val="24"/>
        </w:rPr>
        <w:t>”  means the Members of the company whose name is registered in Member Register of the company.</w:t>
      </w:r>
    </w:p>
    <w:p w:rsidR="001511AB" w:rsidRDefault="001511AB" w:rsidP="00142CC4">
      <w:pPr>
        <w:spacing w:after="0" w:line="240" w:lineRule="auto"/>
        <w:jc w:val="both"/>
        <w:rPr>
          <w:sz w:val="24"/>
          <w:szCs w:val="24"/>
        </w:rPr>
      </w:pPr>
    </w:p>
    <w:p w:rsidR="001511AB" w:rsidRDefault="001511AB" w:rsidP="00142CC4">
      <w:pPr>
        <w:spacing w:after="0" w:line="240" w:lineRule="auto"/>
        <w:jc w:val="both"/>
        <w:rPr>
          <w:sz w:val="24"/>
          <w:szCs w:val="24"/>
        </w:rPr>
      </w:pPr>
      <w:proofErr w:type="gramStart"/>
      <w:r w:rsidRPr="001511AB">
        <w:rPr>
          <w:b/>
          <w:sz w:val="24"/>
          <w:szCs w:val="24"/>
        </w:rPr>
        <w:t>“ Shares</w:t>
      </w:r>
      <w:proofErr w:type="gramEnd"/>
      <w:r w:rsidR="00996CCC">
        <w:rPr>
          <w:b/>
          <w:sz w:val="24"/>
          <w:szCs w:val="24"/>
        </w:rPr>
        <w:t>”</w:t>
      </w:r>
      <w:r>
        <w:rPr>
          <w:sz w:val="24"/>
          <w:szCs w:val="24"/>
        </w:rPr>
        <w:t xml:space="preserve"> means Ordinary equity shares held by the members of the company.</w:t>
      </w:r>
    </w:p>
    <w:p w:rsidR="001511AB" w:rsidRDefault="001511AB" w:rsidP="00142CC4">
      <w:pPr>
        <w:spacing w:after="0" w:line="240" w:lineRule="auto"/>
        <w:jc w:val="both"/>
        <w:rPr>
          <w:sz w:val="24"/>
          <w:szCs w:val="24"/>
        </w:rPr>
      </w:pPr>
    </w:p>
    <w:p w:rsidR="009053D8" w:rsidRDefault="001511AB" w:rsidP="00142CC4">
      <w:pPr>
        <w:spacing w:after="0" w:line="240" w:lineRule="auto"/>
        <w:jc w:val="both"/>
        <w:rPr>
          <w:b/>
          <w:sz w:val="28"/>
          <w:szCs w:val="28"/>
        </w:rPr>
      </w:pPr>
      <w:proofErr w:type="gramStart"/>
      <w:r w:rsidRPr="001511AB">
        <w:rPr>
          <w:b/>
          <w:sz w:val="24"/>
          <w:szCs w:val="24"/>
        </w:rPr>
        <w:t>“ Dividend</w:t>
      </w:r>
      <w:proofErr w:type="gramEnd"/>
      <w:r w:rsidR="00996CCC">
        <w:rPr>
          <w:b/>
          <w:sz w:val="24"/>
          <w:szCs w:val="24"/>
        </w:rPr>
        <w:t>”</w:t>
      </w:r>
      <w:r w:rsidR="00851ECB">
        <w:rPr>
          <w:b/>
          <w:sz w:val="24"/>
          <w:szCs w:val="24"/>
        </w:rPr>
        <w:t xml:space="preserve"> </w:t>
      </w:r>
      <w:r w:rsidRPr="001511AB">
        <w:rPr>
          <w:sz w:val="24"/>
          <w:szCs w:val="24"/>
        </w:rPr>
        <w:t>means</w:t>
      </w:r>
      <w:r w:rsidR="00996CCC">
        <w:rPr>
          <w:sz w:val="24"/>
          <w:szCs w:val="24"/>
        </w:rPr>
        <w:t xml:space="preserve"> the portion of Profit</w:t>
      </w:r>
      <w:r w:rsidR="003C14EE">
        <w:rPr>
          <w:sz w:val="24"/>
          <w:szCs w:val="24"/>
        </w:rPr>
        <w:t xml:space="preserve">, </w:t>
      </w:r>
      <w:r w:rsidR="00996CCC">
        <w:rPr>
          <w:sz w:val="24"/>
          <w:szCs w:val="24"/>
        </w:rPr>
        <w:t xml:space="preserve"> the company decides to pay to its shareholders, either  in cash or Stock/ bonus out of Profit earned by it</w:t>
      </w:r>
      <w:r w:rsidR="009233DB">
        <w:rPr>
          <w:sz w:val="24"/>
          <w:szCs w:val="24"/>
        </w:rPr>
        <w:t>.</w:t>
      </w:r>
    </w:p>
    <w:p w:rsidR="009053D8" w:rsidRDefault="009053D8" w:rsidP="00142CC4">
      <w:pPr>
        <w:spacing w:after="0" w:line="240" w:lineRule="auto"/>
        <w:jc w:val="both"/>
        <w:rPr>
          <w:b/>
          <w:sz w:val="28"/>
          <w:szCs w:val="28"/>
        </w:rPr>
      </w:pPr>
    </w:p>
    <w:p w:rsidR="000501BA" w:rsidRDefault="000501BA" w:rsidP="00142CC4">
      <w:pPr>
        <w:spacing w:after="0" w:line="240" w:lineRule="auto"/>
        <w:jc w:val="both"/>
        <w:rPr>
          <w:b/>
          <w:sz w:val="28"/>
          <w:szCs w:val="28"/>
        </w:rPr>
      </w:pPr>
    </w:p>
    <w:p w:rsidR="009053D8" w:rsidRDefault="009053D8" w:rsidP="00142CC4">
      <w:pPr>
        <w:spacing w:after="0" w:line="240" w:lineRule="auto"/>
        <w:jc w:val="both"/>
        <w:rPr>
          <w:b/>
          <w:sz w:val="28"/>
          <w:szCs w:val="28"/>
        </w:rPr>
      </w:pPr>
    </w:p>
    <w:p w:rsidR="00DC7DDD" w:rsidRDefault="009053D8" w:rsidP="00142CC4">
      <w:pPr>
        <w:spacing w:after="0" w:line="240" w:lineRule="auto"/>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053D8">
        <w:rPr>
          <w:b/>
          <w:sz w:val="28"/>
          <w:szCs w:val="28"/>
        </w:rPr>
        <w:t>Page 1 of 3</w:t>
      </w:r>
    </w:p>
    <w:p w:rsidR="00846E22" w:rsidRDefault="00846E22" w:rsidP="00142CC4">
      <w:pPr>
        <w:spacing w:after="0" w:line="240" w:lineRule="auto"/>
        <w:jc w:val="both"/>
        <w:rPr>
          <w:b/>
          <w:sz w:val="32"/>
          <w:szCs w:val="32"/>
        </w:rPr>
      </w:pPr>
      <w:r w:rsidRPr="005721E8">
        <w:rPr>
          <w:b/>
          <w:sz w:val="28"/>
          <w:szCs w:val="28"/>
        </w:rPr>
        <w:lastRenderedPageBreak/>
        <w:t xml:space="preserve">Types of </w:t>
      </w:r>
      <w:proofErr w:type="gramStart"/>
      <w:r w:rsidRPr="005721E8">
        <w:rPr>
          <w:b/>
          <w:sz w:val="28"/>
          <w:szCs w:val="28"/>
        </w:rPr>
        <w:t>Dividend</w:t>
      </w:r>
      <w:r w:rsidRPr="00846E22">
        <w:rPr>
          <w:b/>
          <w:sz w:val="32"/>
          <w:szCs w:val="32"/>
        </w:rPr>
        <w:t xml:space="preserve">  :</w:t>
      </w:r>
      <w:proofErr w:type="gramEnd"/>
    </w:p>
    <w:p w:rsidR="00AD06E1" w:rsidRDefault="00AD06E1" w:rsidP="00142CC4">
      <w:pPr>
        <w:spacing w:after="0" w:line="240" w:lineRule="auto"/>
        <w:jc w:val="both"/>
        <w:rPr>
          <w:sz w:val="24"/>
          <w:szCs w:val="24"/>
        </w:rPr>
      </w:pPr>
    </w:p>
    <w:p w:rsidR="00846E22" w:rsidRDefault="00846E22" w:rsidP="00142CC4">
      <w:pPr>
        <w:spacing w:after="0" w:line="240" w:lineRule="auto"/>
        <w:jc w:val="both"/>
        <w:rPr>
          <w:sz w:val="24"/>
          <w:szCs w:val="24"/>
        </w:rPr>
      </w:pPr>
      <w:r w:rsidRPr="00846E22">
        <w:rPr>
          <w:sz w:val="24"/>
          <w:szCs w:val="24"/>
        </w:rPr>
        <w:t>The Act de</w:t>
      </w:r>
      <w:r>
        <w:rPr>
          <w:sz w:val="24"/>
          <w:szCs w:val="24"/>
        </w:rPr>
        <w:t>als with two types of dividend – Interim and Final.</w:t>
      </w:r>
    </w:p>
    <w:p w:rsidR="00846E22" w:rsidRDefault="00846E22" w:rsidP="00142CC4">
      <w:pPr>
        <w:spacing w:after="0" w:line="240" w:lineRule="auto"/>
        <w:jc w:val="both"/>
        <w:rPr>
          <w:sz w:val="24"/>
          <w:szCs w:val="24"/>
        </w:rPr>
      </w:pPr>
    </w:p>
    <w:p w:rsidR="00846E22" w:rsidRDefault="00846E22" w:rsidP="00142CC4">
      <w:pPr>
        <w:spacing w:after="0" w:line="240" w:lineRule="auto"/>
        <w:jc w:val="both"/>
        <w:rPr>
          <w:sz w:val="24"/>
          <w:szCs w:val="24"/>
        </w:rPr>
      </w:pPr>
      <w:r w:rsidRPr="00E8108A">
        <w:rPr>
          <w:b/>
          <w:sz w:val="24"/>
          <w:szCs w:val="24"/>
        </w:rPr>
        <w:t>Interim</w:t>
      </w:r>
      <w:r w:rsidR="00E8108A">
        <w:rPr>
          <w:sz w:val="24"/>
          <w:szCs w:val="24"/>
        </w:rPr>
        <w:t xml:space="preserve"> dividend is the dividend declared by the Board between two AGM</w:t>
      </w:r>
      <w:r w:rsidR="001D66A0">
        <w:rPr>
          <w:sz w:val="24"/>
          <w:szCs w:val="24"/>
        </w:rPr>
        <w:t>s</w:t>
      </w:r>
      <w:r w:rsidR="00E8108A">
        <w:rPr>
          <w:sz w:val="24"/>
          <w:szCs w:val="24"/>
        </w:rPr>
        <w:t xml:space="preserve"> as and when it considers appropriate.</w:t>
      </w:r>
    </w:p>
    <w:p w:rsidR="001D66A0" w:rsidRDefault="001D66A0" w:rsidP="001D66A0">
      <w:pPr>
        <w:spacing w:after="0" w:line="240" w:lineRule="auto"/>
        <w:ind w:left="2880" w:firstLine="720"/>
        <w:jc w:val="both"/>
        <w:rPr>
          <w:b/>
          <w:sz w:val="24"/>
          <w:szCs w:val="24"/>
        </w:rPr>
      </w:pPr>
    </w:p>
    <w:p w:rsidR="005721E8" w:rsidRDefault="00E8108A" w:rsidP="00142CC4">
      <w:pPr>
        <w:spacing w:after="0" w:line="240" w:lineRule="auto"/>
        <w:jc w:val="both"/>
        <w:rPr>
          <w:b/>
          <w:sz w:val="24"/>
          <w:szCs w:val="24"/>
        </w:rPr>
      </w:pPr>
      <w:r w:rsidRPr="00E8108A">
        <w:rPr>
          <w:b/>
          <w:sz w:val="24"/>
          <w:szCs w:val="24"/>
        </w:rPr>
        <w:t>Final dividend</w:t>
      </w:r>
      <w:r w:rsidR="001D66A0">
        <w:rPr>
          <w:b/>
          <w:sz w:val="24"/>
          <w:szCs w:val="24"/>
        </w:rPr>
        <w:t xml:space="preserve"> </w:t>
      </w:r>
      <w:r w:rsidRPr="00E8108A">
        <w:rPr>
          <w:sz w:val="24"/>
          <w:szCs w:val="24"/>
        </w:rPr>
        <w:t xml:space="preserve">is </w:t>
      </w:r>
      <w:r w:rsidR="001D66A0">
        <w:rPr>
          <w:sz w:val="24"/>
          <w:szCs w:val="24"/>
        </w:rPr>
        <w:t xml:space="preserve">the dividend </w:t>
      </w:r>
      <w:r w:rsidRPr="00E8108A">
        <w:rPr>
          <w:sz w:val="24"/>
          <w:szCs w:val="24"/>
        </w:rPr>
        <w:t>recommended</w:t>
      </w:r>
      <w:r w:rsidR="001D66A0">
        <w:rPr>
          <w:sz w:val="24"/>
          <w:szCs w:val="24"/>
        </w:rPr>
        <w:t xml:space="preserve"> </w:t>
      </w:r>
      <w:r w:rsidRPr="00E8108A">
        <w:rPr>
          <w:sz w:val="24"/>
          <w:szCs w:val="24"/>
        </w:rPr>
        <w:t xml:space="preserve">by the Board </w:t>
      </w:r>
      <w:r w:rsidR="005721E8">
        <w:rPr>
          <w:sz w:val="24"/>
          <w:szCs w:val="24"/>
        </w:rPr>
        <w:t xml:space="preserve">for its shareholders </w:t>
      </w:r>
      <w:r>
        <w:rPr>
          <w:sz w:val="24"/>
          <w:szCs w:val="24"/>
        </w:rPr>
        <w:t xml:space="preserve">for a financial year </w:t>
      </w:r>
      <w:r w:rsidR="005721E8">
        <w:rPr>
          <w:sz w:val="24"/>
          <w:szCs w:val="24"/>
        </w:rPr>
        <w:t xml:space="preserve">in consideration of profit earned by the company </w:t>
      </w:r>
      <w:r w:rsidR="009233DB">
        <w:rPr>
          <w:sz w:val="24"/>
          <w:szCs w:val="24"/>
        </w:rPr>
        <w:t xml:space="preserve">with the </w:t>
      </w:r>
      <w:r>
        <w:rPr>
          <w:sz w:val="24"/>
          <w:szCs w:val="24"/>
        </w:rPr>
        <w:t xml:space="preserve">approval </w:t>
      </w:r>
      <w:r w:rsidR="005721E8">
        <w:rPr>
          <w:sz w:val="24"/>
          <w:szCs w:val="24"/>
        </w:rPr>
        <w:t xml:space="preserve">of the shareholders in </w:t>
      </w:r>
      <w:proofErr w:type="gramStart"/>
      <w:r w:rsidR="005721E8">
        <w:rPr>
          <w:sz w:val="24"/>
          <w:szCs w:val="24"/>
        </w:rPr>
        <w:t xml:space="preserve">the </w:t>
      </w:r>
      <w:r>
        <w:rPr>
          <w:sz w:val="24"/>
          <w:szCs w:val="24"/>
        </w:rPr>
        <w:t xml:space="preserve"> AGM</w:t>
      </w:r>
      <w:proofErr w:type="gramEnd"/>
      <w:r w:rsidR="005721E8">
        <w:rPr>
          <w:sz w:val="24"/>
          <w:szCs w:val="24"/>
        </w:rPr>
        <w:t>.</w:t>
      </w:r>
    </w:p>
    <w:p w:rsidR="00AD06E1" w:rsidRDefault="00AD06E1" w:rsidP="00142CC4">
      <w:pPr>
        <w:spacing w:after="0" w:line="240" w:lineRule="auto"/>
        <w:jc w:val="both"/>
        <w:rPr>
          <w:b/>
          <w:sz w:val="24"/>
          <w:szCs w:val="24"/>
        </w:rPr>
      </w:pPr>
    </w:p>
    <w:p w:rsidR="005721E8" w:rsidRDefault="005721E8" w:rsidP="00142CC4">
      <w:pPr>
        <w:spacing w:after="0" w:line="240" w:lineRule="auto"/>
        <w:jc w:val="both"/>
        <w:rPr>
          <w:b/>
          <w:sz w:val="28"/>
          <w:szCs w:val="28"/>
        </w:rPr>
      </w:pPr>
      <w:r w:rsidRPr="005721E8">
        <w:rPr>
          <w:b/>
          <w:sz w:val="28"/>
          <w:szCs w:val="28"/>
        </w:rPr>
        <w:t xml:space="preserve">Declaration of </w:t>
      </w:r>
      <w:proofErr w:type="gramStart"/>
      <w:r w:rsidRPr="005721E8">
        <w:rPr>
          <w:b/>
          <w:sz w:val="28"/>
          <w:szCs w:val="28"/>
        </w:rPr>
        <w:t>Dividend  :</w:t>
      </w:r>
      <w:proofErr w:type="gramEnd"/>
    </w:p>
    <w:p w:rsidR="005721E8" w:rsidRDefault="005721E8" w:rsidP="00142CC4">
      <w:pPr>
        <w:spacing w:after="0" w:line="240" w:lineRule="auto"/>
        <w:jc w:val="both"/>
        <w:rPr>
          <w:b/>
          <w:sz w:val="28"/>
          <w:szCs w:val="28"/>
        </w:rPr>
      </w:pPr>
    </w:p>
    <w:p w:rsidR="00974A4B" w:rsidRDefault="005721E8" w:rsidP="00142CC4">
      <w:pPr>
        <w:spacing w:after="0" w:line="240" w:lineRule="auto"/>
        <w:jc w:val="both"/>
        <w:rPr>
          <w:sz w:val="24"/>
          <w:szCs w:val="24"/>
        </w:rPr>
      </w:pPr>
      <w:r w:rsidRPr="005721E8">
        <w:rPr>
          <w:sz w:val="24"/>
          <w:szCs w:val="24"/>
        </w:rPr>
        <w:t>Subject to the</w:t>
      </w:r>
      <w:r>
        <w:rPr>
          <w:sz w:val="24"/>
          <w:szCs w:val="24"/>
        </w:rPr>
        <w:t xml:space="preserve"> provisions contained in the Act, Rules and Regulations</w:t>
      </w:r>
      <w:r w:rsidR="00AD06E1">
        <w:rPr>
          <w:sz w:val="24"/>
          <w:szCs w:val="24"/>
        </w:rPr>
        <w:t xml:space="preserve">, </w:t>
      </w:r>
      <w:r w:rsidR="008B1D5F">
        <w:rPr>
          <w:sz w:val="24"/>
          <w:szCs w:val="24"/>
        </w:rPr>
        <w:t>the Board of Directors of the company shall take decision for</w:t>
      </w:r>
      <w:r w:rsidR="009233DB">
        <w:rPr>
          <w:sz w:val="24"/>
          <w:szCs w:val="24"/>
        </w:rPr>
        <w:t xml:space="preserve"> recommendation/</w:t>
      </w:r>
      <w:r w:rsidR="008B1D5F">
        <w:rPr>
          <w:sz w:val="24"/>
          <w:szCs w:val="24"/>
        </w:rPr>
        <w:t xml:space="preserve">payment of </w:t>
      </w:r>
      <w:r w:rsidR="00AD06E1">
        <w:rPr>
          <w:sz w:val="24"/>
          <w:szCs w:val="24"/>
        </w:rPr>
        <w:t>dividend</w:t>
      </w:r>
      <w:r w:rsidR="008B1D5F">
        <w:rPr>
          <w:sz w:val="24"/>
          <w:szCs w:val="24"/>
        </w:rPr>
        <w:t>,</w:t>
      </w:r>
      <w:r w:rsidR="00974A4B">
        <w:rPr>
          <w:sz w:val="24"/>
          <w:szCs w:val="24"/>
        </w:rPr>
        <w:t xml:space="preserve"> </w:t>
      </w:r>
      <w:r w:rsidR="00C36094">
        <w:rPr>
          <w:sz w:val="24"/>
          <w:szCs w:val="24"/>
        </w:rPr>
        <w:t>after consider</w:t>
      </w:r>
      <w:r w:rsidR="00CC148B">
        <w:rPr>
          <w:sz w:val="24"/>
          <w:szCs w:val="24"/>
        </w:rPr>
        <w:t>ing</w:t>
      </w:r>
      <w:r w:rsidR="00DC7DDD">
        <w:rPr>
          <w:sz w:val="24"/>
          <w:szCs w:val="24"/>
        </w:rPr>
        <w:t xml:space="preserve"> t</w:t>
      </w:r>
      <w:r w:rsidR="00974A4B">
        <w:rPr>
          <w:sz w:val="24"/>
          <w:szCs w:val="24"/>
        </w:rPr>
        <w:t xml:space="preserve">he following </w:t>
      </w:r>
      <w:proofErr w:type="gramStart"/>
      <w:r w:rsidR="00974A4B">
        <w:rPr>
          <w:sz w:val="24"/>
          <w:szCs w:val="24"/>
        </w:rPr>
        <w:t>factors :</w:t>
      </w:r>
      <w:proofErr w:type="gramEnd"/>
    </w:p>
    <w:p w:rsidR="00974A4B" w:rsidRDefault="00974A4B" w:rsidP="00142CC4">
      <w:pPr>
        <w:spacing w:after="0" w:line="240" w:lineRule="auto"/>
        <w:jc w:val="both"/>
        <w:rPr>
          <w:sz w:val="24"/>
          <w:szCs w:val="24"/>
        </w:rPr>
      </w:pPr>
    </w:p>
    <w:p w:rsidR="00CE1052" w:rsidRDefault="009D1036" w:rsidP="009D1036">
      <w:pPr>
        <w:pStyle w:val="ListParagraph"/>
        <w:numPr>
          <w:ilvl w:val="0"/>
          <w:numId w:val="8"/>
        </w:numPr>
        <w:spacing w:after="0" w:line="240" w:lineRule="auto"/>
        <w:ind w:left="540" w:hanging="450"/>
        <w:jc w:val="both"/>
        <w:rPr>
          <w:sz w:val="24"/>
          <w:szCs w:val="24"/>
        </w:rPr>
      </w:pPr>
      <w:r w:rsidRPr="009D1036">
        <w:rPr>
          <w:sz w:val="24"/>
          <w:szCs w:val="24"/>
        </w:rPr>
        <w:t xml:space="preserve"> </w:t>
      </w:r>
      <w:r w:rsidR="00AD06E1" w:rsidRPr="009D1036">
        <w:rPr>
          <w:sz w:val="24"/>
          <w:szCs w:val="24"/>
        </w:rPr>
        <w:t xml:space="preserve">Profit </w:t>
      </w:r>
      <w:r w:rsidR="00C36094" w:rsidRPr="009D1036">
        <w:rPr>
          <w:sz w:val="24"/>
          <w:szCs w:val="24"/>
        </w:rPr>
        <w:t xml:space="preserve">earned by the </w:t>
      </w:r>
      <w:r w:rsidR="00AD06E1" w:rsidRPr="009D1036">
        <w:rPr>
          <w:sz w:val="24"/>
          <w:szCs w:val="24"/>
        </w:rPr>
        <w:t>company for a</w:t>
      </w:r>
      <w:r w:rsidR="00C36094" w:rsidRPr="009D1036">
        <w:rPr>
          <w:sz w:val="24"/>
          <w:szCs w:val="24"/>
        </w:rPr>
        <w:t xml:space="preserve"> particular period or during a </w:t>
      </w:r>
      <w:r w:rsidR="00AD06E1" w:rsidRPr="009D1036">
        <w:rPr>
          <w:sz w:val="24"/>
          <w:szCs w:val="24"/>
        </w:rPr>
        <w:t xml:space="preserve"> financial year</w:t>
      </w:r>
      <w:r>
        <w:rPr>
          <w:sz w:val="24"/>
          <w:szCs w:val="24"/>
        </w:rPr>
        <w:t xml:space="preserve"> after </w:t>
      </w:r>
      <w:r w:rsidR="00CE1052">
        <w:rPr>
          <w:sz w:val="24"/>
          <w:szCs w:val="24"/>
        </w:rPr>
        <w:t xml:space="preserve">  </w:t>
      </w:r>
    </w:p>
    <w:p w:rsidR="00CE1052" w:rsidRDefault="00CE1052" w:rsidP="00CE1052">
      <w:pPr>
        <w:pStyle w:val="ListParagraph"/>
        <w:spacing w:after="0" w:line="240" w:lineRule="auto"/>
        <w:ind w:left="540"/>
        <w:jc w:val="both"/>
        <w:rPr>
          <w:sz w:val="24"/>
          <w:szCs w:val="24"/>
        </w:rPr>
      </w:pPr>
      <w:r>
        <w:rPr>
          <w:sz w:val="24"/>
          <w:szCs w:val="24"/>
        </w:rPr>
        <w:t xml:space="preserve"> </w:t>
      </w:r>
      <w:proofErr w:type="gramStart"/>
      <w:r w:rsidR="009D1036">
        <w:rPr>
          <w:sz w:val="24"/>
          <w:szCs w:val="24"/>
        </w:rPr>
        <w:t>setting</w:t>
      </w:r>
      <w:proofErr w:type="gramEnd"/>
      <w:r w:rsidR="009D1036">
        <w:rPr>
          <w:sz w:val="24"/>
          <w:szCs w:val="24"/>
        </w:rPr>
        <w:t xml:space="preserve"> of</w:t>
      </w:r>
      <w:r>
        <w:rPr>
          <w:sz w:val="24"/>
          <w:szCs w:val="24"/>
        </w:rPr>
        <w:t xml:space="preserve"> any  loss or expense of the previous years, if nay;; not provided in the </w:t>
      </w:r>
    </w:p>
    <w:p w:rsidR="009D1036" w:rsidRPr="009D1036" w:rsidRDefault="00CE1052" w:rsidP="00CE1052">
      <w:pPr>
        <w:pStyle w:val="ListParagraph"/>
        <w:spacing w:after="0" w:line="240" w:lineRule="auto"/>
        <w:ind w:left="540"/>
        <w:jc w:val="both"/>
        <w:rPr>
          <w:sz w:val="24"/>
          <w:szCs w:val="24"/>
        </w:rPr>
      </w:pPr>
      <w:r>
        <w:rPr>
          <w:sz w:val="24"/>
          <w:szCs w:val="24"/>
        </w:rPr>
        <w:t xml:space="preserve"> </w:t>
      </w:r>
      <w:proofErr w:type="gramStart"/>
      <w:r>
        <w:rPr>
          <w:sz w:val="24"/>
          <w:szCs w:val="24"/>
        </w:rPr>
        <w:t>previous</w:t>
      </w:r>
      <w:proofErr w:type="gramEnd"/>
      <w:r>
        <w:rPr>
          <w:sz w:val="24"/>
          <w:szCs w:val="24"/>
        </w:rPr>
        <w:t xml:space="preserve"> years;</w:t>
      </w:r>
      <w:r w:rsidR="009D1036">
        <w:rPr>
          <w:sz w:val="24"/>
          <w:szCs w:val="24"/>
        </w:rPr>
        <w:t xml:space="preserve"> </w:t>
      </w:r>
      <w:r w:rsidR="009233DB">
        <w:rPr>
          <w:sz w:val="24"/>
          <w:szCs w:val="24"/>
        </w:rPr>
        <w:t>and</w:t>
      </w:r>
    </w:p>
    <w:p w:rsidR="00C36094" w:rsidRPr="009D1036" w:rsidRDefault="009D1036" w:rsidP="009D1036">
      <w:pPr>
        <w:spacing w:after="0" w:line="240" w:lineRule="auto"/>
        <w:jc w:val="both"/>
        <w:rPr>
          <w:sz w:val="24"/>
          <w:szCs w:val="24"/>
        </w:rPr>
      </w:pPr>
      <w:r>
        <w:rPr>
          <w:sz w:val="24"/>
          <w:szCs w:val="24"/>
        </w:rPr>
        <w:t xml:space="preserve">          </w:t>
      </w:r>
      <w:r w:rsidR="00AD06E1" w:rsidRPr="009D1036">
        <w:rPr>
          <w:sz w:val="24"/>
          <w:szCs w:val="24"/>
        </w:rPr>
        <w:t xml:space="preserve"> </w:t>
      </w:r>
    </w:p>
    <w:p w:rsidR="003D78E8" w:rsidRPr="00CE1052" w:rsidRDefault="003D78E8" w:rsidP="00CE1052">
      <w:pPr>
        <w:pStyle w:val="ListParagraph"/>
        <w:numPr>
          <w:ilvl w:val="0"/>
          <w:numId w:val="8"/>
        </w:numPr>
        <w:spacing w:after="0" w:line="240" w:lineRule="auto"/>
        <w:ind w:left="630" w:hanging="540"/>
        <w:jc w:val="both"/>
        <w:rPr>
          <w:sz w:val="24"/>
          <w:szCs w:val="24"/>
        </w:rPr>
      </w:pPr>
      <w:r w:rsidRPr="00CE1052">
        <w:rPr>
          <w:sz w:val="24"/>
          <w:szCs w:val="24"/>
        </w:rPr>
        <w:t>Undistributed profit of the</w:t>
      </w:r>
      <w:r w:rsidR="009D1036" w:rsidRPr="00CE1052">
        <w:rPr>
          <w:sz w:val="24"/>
          <w:szCs w:val="24"/>
        </w:rPr>
        <w:t xml:space="preserve"> company </w:t>
      </w:r>
      <w:r w:rsidR="00CE1052" w:rsidRPr="00CE1052">
        <w:rPr>
          <w:sz w:val="24"/>
          <w:szCs w:val="24"/>
        </w:rPr>
        <w:t>of</w:t>
      </w:r>
      <w:r w:rsidR="009D1036" w:rsidRPr="00CE1052">
        <w:rPr>
          <w:sz w:val="24"/>
          <w:szCs w:val="24"/>
        </w:rPr>
        <w:t xml:space="preserve"> the </w:t>
      </w:r>
      <w:r w:rsidRPr="00CE1052">
        <w:rPr>
          <w:sz w:val="24"/>
          <w:szCs w:val="24"/>
        </w:rPr>
        <w:t xml:space="preserve"> previous financial years, after setting of any </w:t>
      </w:r>
      <w:r w:rsidR="00CE1052" w:rsidRPr="00CE1052">
        <w:rPr>
          <w:sz w:val="24"/>
          <w:szCs w:val="24"/>
        </w:rPr>
        <w:t>loss or e</w:t>
      </w:r>
      <w:r w:rsidRPr="00CE1052">
        <w:rPr>
          <w:sz w:val="24"/>
          <w:szCs w:val="24"/>
        </w:rPr>
        <w:t>xpenses not</w:t>
      </w:r>
      <w:r w:rsidR="00CE1052">
        <w:rPr>
          <w:sz w:val="24"/>
          <w:szCs w:val="24"/>
        </w:rPr>
        <w:t xml:space="preserve"> </w:t>
      </w:r>
      <w:r w:rsidRPr="00CE1052">
        <w:rPr>
          <w:sz w:val="24"/>
          <w:szCs w:val="24"/>
        </w:rPr>
        <w:t xml:space="preserve">taken into consideration in the previous years; </w:t>
      </w:r>
    </w:p>
    <w:p w:rsidR="003D78E8" w:rsidRDefault="003D78E8" w:rsidP="00142CC4">
      <w:pPr>
        <w:spacing w:after="0" w:line="240" w:lineRule="auto"/>
        <w:jc w:val="both"/>
        <w:rPr>
          <w:sz w:val="24"/>
          <w:szCs w:val="24"/>
        </w:rPr>
      </w:pPr>
    </w:p>
    <w:p w:rsidR="008B7405" w:rsidRDefault="003D78E8" w:rsidP="00142CC4">
      <w:pPr>
        <w:spacing w:after="0" w:line="240" w:lineRule="auto"/>
        <w:jc w:val="both"/>
        <w:rPr>
          <w:sz w:val="24"/>
          <w:szCs w:val="24"/>
        </w:rPr>
      </w:pPr>
      <w:r w:rsidRPr="003D78E8">
        <w:rPr>
          <w:sz w:val="24"/>
          <w:szCs w:val="24"/>
        </w:rPr>
        <w:t xml:space="preserve">Before </w:t>
      </w:r>
      <w:r w:rsidR="009233DB">
        <w:rPr>
          <w:sz w:val="24"/>
          <w:szCs w:val="24"/>
        </w:rPr>
        <w:t>recommendation/payment</w:t>
      </w:r>
      <w:r>
        <w:rPr>
          <w:sz w:val="24"/>
          <w:szCs w:val="24"/>
        </w:rPr>
        <w:t xml:space="preserve"> of dividend, the </w:t>
      </w:r>
      <w:r w:rsidR="00CE1052">
        <w:rPr>
          <w:sz w:val="24"/>
          <w:szCs w:val="24"/>
        </w:rPr>
        <w:t xml:space="preserve">Board </w:t>
      </w:r>
      <w:r>
        <w:rPr>
          <w:sz w:val="24"/>
          <w:szCs w:val="24"/>
        </w:rPr>
        <w:t xml:space="preserve">may transfer a portion of its profit to </w:t>
      </w:r>
      <w:r w:rsidR="009233DB">
        <w:rPr>
          <w:sz w:val="24"/>
          <w:szCs w:val="24"/>
        </w:rPr>
        <w:t>the company’s</w:t>
      </w:r>
      <w:r w:rsidR="00CE1052">
        <w:rPr>
          <w:sz w:val="24"/>
          <w:szCs w:val="24"/>
        </w:rPr>
        <w:t xml:space="preserve"> </w:t>
      </w:r>
      <w:r w:rsidRPr="008B7405">
        <w:rPr>
          <w:b/>
          <w:sz w:val="24"/>
          <w:szCs w:val="24"/>
        </w:rPr>
        <w:t>“Reserve</w:t>
      </w:r>
      <w:r w:rsidR="00CE1052">
        <w:rPr>
          <w:b/>
          <w:sz w:val="24"/>
          <w:szCs w:val="24"/>
        </w:rPr>
        <w:t xml:space="preserve"> </w:t>
      </w:r>
      <w:r w:rsidR="00714DD4">
        <w:rPr>
          <w:b/>
          <w:sz w:val="24"/>
          <w:szCs w:val="24"/>
        </w:rPr>
        <w:t>Fund”</w:t>
      </w:r>
      <w:r w:rsidR="008B7405">
        <w:rPr>
          <w:sz w:val="24"/>
          <w:szCs w:val="24"/>
        </w:rPr>
        <w:t xml:space="preserve"> as may be considered appropriate by the</w:t>
      </w:r>
      <w:r w:rsidR="00CE1052">
        <w:rPr>
          <w:sz w:val="24"/>
          <w:szCs w:val="24"/>
        </w:rPr>
        <w:t>m</w:t>
      </w:r>
      <w:r w:rsidR="00714DD4">
        <w:rPr>
          <w:sz w:val="24"/>
          <w:szCs w:val="24"/>
        </w:rPr>
        <w:t xml:space="preserve"> under the given circumstances</w:t>
      </w:r>
      <w:r w:rsidR="00CE1052">
        <w:rPr>
          <w:sz w:val="24"/>
          <w:szCs w:val="24"/>
        </w:rPr>
        <w:t>.</w:t>
      </w:r>
    </w:p>
    <w:p w:rsidR="008B7405" w:rsidRDefault="008B7405" w:rsidP="00142CC4">
      <w:pPr>
        <w:spacing w:after="0" w:line="240" w:lineRule="auto"/>
        <w:jc w:val="both"/>
        <w:rPr>
          <w:sz w:val="24"/>
          <w:szCs w:val="24"/>
        </w:rPr>
      </w:pPr>
    </w:p>
    <w:p w:rsidR="003D78E8" w:rsidRDefault="008B7405" w:rsidP="00142CC4">
      <w:pPr>
        <w:spacing w:after="0" w:line="240" w:lineRule="auto"/>
        <w:jc w:val="both"/>
        <w:rPr>
          <w:sz w:val="24"/>
          <w:szCs w:val="24"/>
        </w:rPr>
      </w:pPr>
      <w:r>
        <w:rPr>
          <w:sz w:val="24"/>
          <w:szCs w:val="24"/>
        </w:rPr>
        <w:t>While</w:t>
      </w:r>
      <w:r w:rsidR="00714DD4">
        <w:rPr>
          <w:sz w:val="24"/>
          <w:szCs w:val="24"/>
        </w:rPr>
        <w:t xml:space="preserve"> making recommendation for/payment of</w:t>
      </w:r>
      <w:r>
        <w:rPr>
          <w:sz w:val="24"/>
          <w:szCs w:val="24"/>
        </w:rPr>
        <w:t xml:space="preserve"> dividend, the Board shall consider various external and internal factors of the company, in addition to</w:t>
      </w:r>
      <w:r w:rsidR="005E0C75">
        <w:rPr>
          <w:sz w:val="24"/>
          <w:szCs w:val="24"/>
        </w:rPr>
        <w:t xml:space="preserve"> consideration of profit of the financial year and undistributed profit of the previous years. </w:t>
      </w:r>
    </w:p>
    <w:p w:rsidR="00DC7DDD" w:rsidRDefault="00DC7DDD" w:rsidP="00142CC4">
      <w:pPr>
        <w:spacing w:after="0" w:line="240" w:lineRule="auto"/>
        <w:jc w:val="both"/>
        <w:rPr>
          <w:sz w:val="24"/>
          <w:szCs w:val="24"/>
        </w:rPr>
      </w:pPr>
    </w:p>
    <w:p w:rsidR="00DC7DDD" w:rsidRPr="00DC7DDD" w:rsidRDefault="00DC7DDD" w:rsidP="00142CC4">
      <w:pPr>
        <w:spacing w:after="0" w:line="240" w:lineRule="auto"/>
        <w:jc w:val="both"/>
        <w:rPr>
          <w:b/>
          <w:sz w:val="28"/>
          <w:szCs w:val="28"/>
        </w:rPr>
      </w:pPr>
      <w:r w:rsidRPr="00DC7DDD">
        <w:rPr>
          <w:b/>
          <w:sz w:val="28"/>
          <w:szCs w:val="28"/>
        </w:rPr>
        <w:t>Factors that may influence the decision of the Board:</w:t>
      </w:r>
    </w:p>
    <w:p w:rsidR="00D558D5" w:rsidRDefault="00D558D5" w:rsidP="00142CC4">
      <w:pPr>
        <w:spacing w:after="0" w:line="240" w:lineRule="auto"/>
        <w:jc w:val="both"/>
        <w:rPr>
          <w:sz w:val="24"/>
          <w:szCs w:val="24"/>
        </w:rPr>
      </w:pPr>
    </w:p>
    <w:p w:rsidR="00D558D5" w:rsidRDefault="00D558D5" w:rsidP="00142CC4">
      <w:pPr>
        <w:spacing w:after="0" w:line="240" w:lineRule="auto"/>
        <w:jc w:val="both"/>
        <w:rPr>
          <w:b/>
          <w:sz w:val="24"/>
          <w:szCs w:val="24"/>
        </w:rPr>
      </w:pPr>
      <w:r w:rsidRPr="00E80645">
        <w:rPr>
          <w:b/>
          <w:sz w:val="24"/>
          <w:szCs w:val="24"/>
        </w:rPr>
        <w:t xml:space="preserve">External </w:t>
      </w:r>
      <w:proofErr w:type="gramStart"/>
      <w:r w:rsidRPr="00E80645">
        <w:rPr>
          <w:b/>
          <w:sz w:val="24"/>
          <w:szCs w:val="24"/>
        </w:rPr>
        <w:t>factors</w:t>
      </w:r>
      <w:r w:rsidR="00E80645" w:rsidRPr="00E80645">
        <w:rPr>
          <w:b/>
          <w:sz w:val="24"/>
          <w:szCs w:val="24"/>
        </w:rPr>
        <w:t xml:space="preserve"> :</w:t>
      </w:r>
      <w:proofErr w:type="gramEnd"/>
    </w:p>
    <w:p w:rsidR="0061418C" w:rsidRDefault="0061418C" w:rsidP="00142CC4">
      <w:pPr>
        <w:spacing w:after="0" w:line="240" w:lineRule="auto"/>
        <w:jc w:val="both"/>
        <w:rPr>
          <w:b/>
          <w:sz w:val="24"/>
          <w:szCs w:val="24"/>
        </w:rPr>
      </w:pPr>
    </w:p>
    <w:p w:rsidR="0061418C" w:rsidRDefault="0061418C" w:rsidP="0061418C">
      <w:pPr>
        <w:tabs>
          <w:tab w:val="left" w:pos="540"/>
        </w:tabs>
        <w:spacing w:after="0" w:line="240" w:lineRule="auto"/>
        <w:jc w:val="both"/>
        <w:rPr>
          <w:sz w:val="24"/>
          <w:szCs w:val="24"/>
        </w:rPr>
      </w:pPr>
      <w:proofErr w:type="spellStart"/>
      <w:r w:rsidRPr="0061418C">
        <w:rPr>
          <w:sz w:val="24"/>
          <w:szCs w:val="24"/>
        </w:rPr>
        <w:t>i</w:t>
      </w:r>
      <w:proofErr w:type="spellEnd"/>
      <w:r w:rsidRPr="0061418C">
        <w:rPr>
          <w:sz w:val="24"/>
          <w:szCs w:val="24"/>
        </w:rPr>
        <w:t>)</w:t>
      </w:r>
      <w:r>
        <w:rPr>
          <w:sz w:val="24"/>
          <w:szCs w:val="24"/>
        </w:rPr>
        <w:t xml:space="preserve">     </w:t>
      </w:r>
      <w:r w:rsidR="00E80645" w:rsidRPr="0061418C">
        <w:rPr>
          <w:sz w:val="24"/>
          <w:szCs w:val="24"/>
        </w:rPr>
        <w:t>If the</w:t>
      </w:r>
      <w:r w:rsidRPr="0061418C">
        <w:rPr>
          <w:sz w:val="24"/>
          <w:szCs w:val="24"/>
        </w:rPr>
        <w:t xml:space="preserve"> </w:t>
      </w:r>
      <w:r w:rsidR="00E80645" w:rsidRPr="0061418C">
        <w:rPr>
          <w:sz w:val="24"/>
          <w:szCs w:val="24"/>
        </w:rPr>
        <w:t xml:space="preserve">Board feels it necessary to retain a large portion of profit to build up reserves, in </w:t>
      </w:r>
    </w:p>
    <w:p w:rsidR="00E80645" w:rsidRPr="0061418C" w:rsidRDefault="0061418C" w:rsidP="0061418C">
      <w:pPr>
        <w:tabs>
          <w:tab w:val="left" w:pos="540"/>
        </w:tabs>
        <w:spacing w:after="0" w:line="240" w:lineRule="auto"/>
        <w:jc w:val="both"/>
        <w:rPr>
          <w:sz w:val="24"/>
          <w:szCs w:val="24"/>
        </w:rPr>
      </w:pPr>
      <w:r>
        <w:rPr>
          <w:sz w:val="24"/>
          <w:szCs w:val="24"/>
        </w:rPr>
        <w:t xml:space="preserve"> </w:t>
      </w:r>
      <w:r w:rsidRPr="0061418C">
        <w:rPr>
          <w:sz w:val="24"/>
          <w:szCs w:val="24"/>
        </w:rPr>
        <w:t xml:space="preserve">      </w:t>
      </w:r>
      <w:proofErr w:type="gramStart"/>
      <w:r w:rsidRPr="0061418C">
        <w:rPr>
          <w:sz w:val="24"/>
          <w:szCs w:val="24"/>
        </w:rPr>
        <w:t>consideration</w:t>
      </w:r>
      <w:proofErr w:type="gramEnd"/>
      <w:r w:rsidRPr="0061418C">
        <w:rPr>
          <w:sz w:val="24"/>
          <w:szCs w:val="24"/>
        </w:rPr>
        <w:t xml:space="preserve"> </w:t>
      </w:r>
      <w:r w:rsidR="00E80645" w:rsidRPr="0061418C">
        <w:rPr>
          <w:sz w:val="24"/>
          <w:szCs w:val="24"/>
        </w:rPr>
        <w:t>of adverse economic scenario;</w:t>
      </w:r>
    </w:p>
    <w:p w:rsidR="00E80645" w:rsidRDefault="00E80645" w:rsidP="00142CC4">
      <w:pPr>
        <w:spacing w:after="0" w:line="240" w:lineRule="auto"/>
        <w:jc w:val="both"/>
        <w:rPr>
          <w:sz w:val="24"/>
          <w:szCs w:val="24"/>
        </w:rPr>
      </w:pPr>
    </w:p>
    <w:p w:rsidR="0061418C" w:rsidRDefault="0061418C" w:rsidP="0061418C">
      <w:pPr>
        <w:spacing w:after="0" w:line="240" w:lineRule="auto"/>
        <w:jc w:val="both"/>
        <w:rPr>
          <w:sz w:val="24"/>
          <w:szCs w:val="24"/>
        </w:rPr>
      </w:pPr>
      <w:r w:rsidRPr="0061418C">
        <w:rPr>
          <w:sz w:val="24"/>
          <w:szCs w:val="24"/>
        </w:rPr>
        <w:t>ii)</w:t>
      </w:r>
      <w:r>
        <w:rPr>
          <w:sz w:val="24"/>
          <w:szCs w:val="24"/>
        </w:rPr>
        <w:t xml:space="preserve">   </w:t>
      </w:r>
      <w:r w:rsidR="00E80645" w:rsidRPr="0061418C">
        <w:rPr>
          <w:sz w:val="24"/>
          <w:szCs w:val="24"/>
        </w:rPr>
        <w:t>Other factors beyond the control of the Management, like natural calamities</w:t>
      </w:r>
      <w:r w:rsidRPr="0061418C">
        <w:rPr>
          <w:sz w:val="24"/>
          <w:szCs w:val="24"/>
        </w:rPr>
        <w:t xml:space="preserve"> or </w:t>
      </w:r>
      <w:r w:rsidR="00D22680" w:rsidRPr="0061418C">
        <w:rPr>
          <w:sz w:val="24"/>
          <w:szCs w:val="24"/>
        </w:rPr>
        <w:t>any</w:t>
      </w:r>
    </w:p>
    <w:p w:rsidR="00D22680" w:rsidRPr="0061418C" w:rsidRDefault="0061418C" w:rsidP="0061418C">
      <w:pPr>
        <w:spacing w:after="0" w:line="240" w:lineRule="auto"/>
        <w:jc w:val="both"/>
        <w:rPr>
          <w:sz w:val="24"/>
          <w:szCs w:val="24"/>
        </w:rPr>
      </w:pPr>
      <w:r>
        <w:rPr>
          <w:sz w:val="24"/>
          <w:szCs w:val="24"/>
        </w:rPr>
        <w:t xml:space="preserve">       </w:t>
      </w:r>
      <w:proofErr w:type="gramStart"/>
      <w:r w:rsidR="00D22680" w:rsidRPr="0061418C">
        <w:rPr>
          <w:sz w:val="24"/>
          <w:szCs w:val="24"/>
        </w:rPr>
        <w:t>accident</w:t>
      </w:r>
      <w:proofErr w:type="gramEnd"/>
      <w:r w:rsidR="00D22680" w:rsidRPr="0061418C">
        <w:rPr>
          <w:sz w:val="24"/>
          <w:szCs w:val="24"/>
        </w:rPr>
        <w:t xml:space="preserve"> that may affect operation of the company.</w:t>
      </w:r>
    </w:p>
    <w:p w:rsidR="00D22680" w:rsidRDefault="00D22680" w:rsidP="00142CC4">
      <w:pPr>
        <w:spacing w:after="0" w:line="240" w:lineRule="auto"/>
        <w:jc w:val="both"/>
        <w:rPr>
          <w:sz w:val="24"/>
          <w:szCs w:val="24"/>
        </w:rPr>
      </w:pPr>
    </w:p>
    <w:p w:rsidR="00D22680" w:rsidRDefault="00D22680" w:rsidP="00142CC4">
      <w:pPr>
        <w:spacing w:after="0" w:line="240" w:lineRule="auto"/>
        <w:jc w:val="both"/>
        <w:rPr>
          <w:b/>
          <w:sz w:val="24"/>
          <w:szCs w:val="24"/>
        </w:rPr>
      </w:pPr>
      <w:r w:rsidRPr="00D22680">
        <w:rPr>
          <w:b/>
          <w:sz w:val="24"/>
          <w:szCs w:val="24"/>
        </w:rPr>
        <w:t xml:space="preserve">Internal </w:t>
      </w:r>
      <w:proofErr w:type="gramStart"/>
      <w:r w:rsidRPr="00D22680">
        <w:rPr>
          <w:b/>
          <w:sz w:val="24"/>
          <w:szCs w:val="24"/>
        </w:rPr>
        <w:t>factors :</w:t>
      </w:r>
      <w:proofErr w:type="gramEnd"/>
    </w:p>
    <w:p w:rsidR="00D22680" w:rsidRDefault="00D22680" w:rsidP="00142CC4">
      <w:pPr>
        <w:spacing w:after="0" w:line="240" w:lineRule="auto"/>
        <w:jc w:val="both"/>
        <w:rPr>
          <w:b/>
          <w:sz w:val="24"/>
          <w:szCs w:val="24"/>
        </w:rPr>
      </w:pPr>
    </w:p>
    <w:p w:rsidR="00D22680" w:rsidRDefault="00D22680" w:rsidP="00142CC4">
      <w:pPr>
        <w:spacing w:after="0" w:line="240" w:lineRule="auto"/>
        <w:jc w:val="both"/>
        <w:rPr>
          <w:sz w:val="24"/>
          <w:szCs w:val="24"/>
        </w:rPr>
      </w:pPr>
      <w:proofErr w:type="spellStart"/>
      <w:r>
        <w:rPr>
          <w:b/>
          <w:sz w:val="24"/>
          <w:szCs w:val="24"/>
        </w:rPr>
        <w:t>i</w:t>
      </w:r>
      <w:proofErr w:type="spellEnd"/>
      <w:r>
        <w:rPr>
          <w:b/>
          <w:sz w:val="24"/>
          <w:szCs w:val="24"/>
        </w:rPr>
        <w:t xml:space="preserve">)    </w:t>
      </w:r>
      <w:proofErr w:type="gramStart"/>
      <w:r w:rsidRPr="00D22680">
        <w:rPr>
          <w:sz w:val="24"/>
          <w:szCs w:val="24"/>
        </w:rPr>
        <w:t>if</w:t>
      </w:r>
      <w:proofErr w:type="gramEnd"/>
      <w:r w:rsidRPr="00D22680">
        <w:rPr>
          <w:sz w:val="24"/>
          <w:szCs w:val="24"/>
        </w:rPr>
        <w:t xml:space="preserve"> the</w:t>
      </w:r>
      <w:r>
        <w:rPr>
          <w:sz w:val="24"/>
          <w:szCs w:val="24"/>
        </w:rPr>
        <w:t xml:space="preserve"> liquid fund is not available </w:t>
      </w:r>
      <w:r w:rsidR="0093563A">
        <w:rPr>
          <w:sz w:val="24"/>
          <w:szCs w:val="24"/>
        </w:rPr>
        <w:t>for payment of dividend;</w:t>
      </w:r>
    </w:p>
    <w:p w:rsidR="00D22680" w:rsidRDefault="00D22680" w:rsidP="00142CC4">
      <w:pPr>
        <w:spacing w:after="0" w:line="240" w:lineRule="auto"/>
        <w:jc w:val="both"/>
        <w:rPr>
          <w:sz w:val="24"/>
          <w:szCs w:val="24"/>
        </w:rPr>
      </w:pPr>
    </w:p>
    <w:p w:rsidR="00D22680" w:rsidRDefault="0093563A" w:rsidP="0093563A">
      <w:pPr>
        <w:spacing w:after="0" w:line="240" w:lineRule="auto"/>
        <w:jc w:val="both"/>
        <w:rPr>
          <w:sz w:val="24"/>
          <w:szCs w:val="24"/>
        </w:rPr>
      </w:pPr>
      <w:r w:rsidRPr="0093563A">
        <w:rPr>
          <w:sz w:val="24"/>
          <w:szCs w:val="24"/>
        </w:rPr>
        <w:t>ii)</w:t>
      </w:r>
      <w:r>
        <w:rPr>
          <w:sz w:val="24"/>
          <w:szCs w:val="24"/>
        </w:rPr>
        <w:t xml:space="preserve">   </w:t>
      </w:r>
      <w:r w:rsidR="00D22680" w:rsidRPr="0093563A">
        <w:rPr>
          <w:sz w:val="24"/>
          <w:szCs w:val="24"/>
        </w:rPr>
        <w:t xml:space="preserve"> </w:t>
      </w:r>
      <w:proofErr w:type="gramStart"/>
      <w:r w:rsidR="00D22680" w:rsidRPr="0093563A">
        <w:rPr>
          <w:sz w:val="24"/>
          <w:szCs w:val="24"/>
        </w:rPr>
        <w:t>if</w:t>
      </w:r>
      <w:proofErr w:type="gramEnd"/>
      <w:r w:rsidR="00D22680" w:rsidRPr="0093563A">
        <w:rPr>
          <w:sz w:val="24"/>
          <w:szCs w:val="24"/>
        </w:rPr>
        <w:t xml:space="preserve"> Capital expenditure</w:t>
      </w:r>
      <w:r>
        <w:rPr>
          <w:sz w:val="24"/>
          <w:szCs w:val="24"/>
        </w:rPr>
        <w:t xml:space="preserve"> </w:t>
      </w:r>
      <w:r w:rsidR="00D22680" w:rsidRPr="0093563A">
        <w:rPr>
          <w:sz w:val="24"/>
          <w:szCs w:val="24"/>
        </w:rPr>
        <w:t>is needed</w:t>
      </w:r>
      <w:r>
        <w:rPr>
          <w:sz w:val="24"/>
          <w:szCs w:val="24"/>
        </w:rPr>
        <w:t xml:space="preserve"> </w:t>
      </w:r>
      <w:r w:rsidR="00D22680" w:rsidRPr="0093563A">
        <w:rPr>
          <w:sz w:val="24"/>
          <w:szCs w:val="24"/>
        </w:rPr>
        <w:t>for expansion/ modernization of the</w:t>
      </w:r>
      <w:r>
        <w:rPr>
          <w:sz w:val="24"/>
          <w:szCs w:val="24"/>
        </w:rPr>
        <w:t xml:space="preserve"> </w:t>
      </w:r>
      <w:r w:rsidR="00D22680" w:rsidRPr="0093563A">
        <w:rPr>
          <w:sz w:val="24"/>
          <w:szCs w:val="24"/>
        </w:rPr>
        <w:t xml:space="preserve">business of the </w:t>
      </w:r>
    </w:p>
    <w:p w:rsidR="000501BA" w:rsidRDefault="0093563A" w:rsidP="00314DD8">
      <w:pPr>
        <w:spacing w:after="120" w:line="240" w:lineRule="auto"/>
        <w:jc w:val="both"/>
        <w:rPr>
          <w:sz w:val="24"/>
          <w:szCs w:val="24"/>
        </w:rPr>
      </w:pPr>
      <w:r>
        <w:rPr>
          <w:sz w:val="24"/>
          <w:szCs w:val="24"/>
        </w:rPr>
        <w:t xml:space="preserve">       </w:t>
      </w:r>
      <w:proofErr w:type="gramStart"/>
      <w:r w:rsidR="00D22680" w:rsidRPr="00D22680">
        <w:rPr>
          <w:sz w:val="24"/>
          <w:szCs w:val="24"/>
        </w:rPr>
        <w:t>company</w:t>
      </w:r>
      <w:proofErr w:type="gramEnd"/>
      <w:r w:rsidR="00D22680">
        <w:rPr>
          <w:sz w:val="24"/>
          <w:szCs w:val="24"/>
        </w:rPr>
        <w:t>;</w:t>
      </w:r>
    </w:p>
    <w:p w:rsidR="009053D8" w:rsidRDefault="009053D8" w:rsidP="00142CC4">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9053D8">
        <w:rPr>
          <w:b/>
          <w:sz w:val="24"/>
          <w:szCs w:val="24"/>
        </w:rPr>
        <w:t>Page 2 of 3</w:t>
      </w:r>
      <w:bookmarkStart w:id="0" w:name="_GoBack"/>
      <w:bookmarkEnd w:id="0"/>
    </w:p>
    <w:p w:rsidR="000D10F7" w:rsidRDefault="000D10F7" w:rsidP="00142CC4">
      <w:pPr>
        <w:spacing w:after="0" w:line="240" w:lineRule="auto"/>
        <w:jc w:val="both"/>
        <w:rPr>
          <w:sz w:val="24"/>
          <w:szCs w:val="24"/>
        </w:rPr>
      </w:pPr>
      <w:r>
        <w:rPr>
          <w:sz w:val="24"/>
          <w:szCs w:val="24"/>
        </w:rPr>
        <w:lastRenderedPageBreak/>
        <w:t xml:space="preserve">iii)   </w:t>
      </w:r>
      <w:proofErr w:type="gramStart"/>
      <w:r>
        <w:rPr>
          <w:sz w:val="24"/>
          <w:szCs w:val="24"/>
        </w:rPr>
        <w:t>if</w:t>
      </w:r>
      <w:proofErr w:type="gramEnd"/>
      <w:r>
        <w:rPr>
          <w:sz w:val="24"/>
          <w:szCs w:val="24"/>
        </w:rPr>
        <w:t xml:space="preserve"> fund is needed for meeting outstanding debts.</w:t>
      </w:r>
    </w:p>
    <w:p w:rsidR="000D10F7" w:rsidRDefault="000D10F7" w:rsidP="00142CC4">
      <w:pPr>
        <w:spacing w:after="0" w:line="240" w:lineRule="auto"/>
        <w:jc w:val="both"/>
        <w:rPr>
          <w:sz w:val="24"/>
          <w:szCs w:val="24"/>
        </w:rPr>
      </w:pPr>
    </w:p>
    <w:p w:rsidR="00A40827" w:rsidRDefault="000D10F7" w:rsidP="00142CC4">
      <w:pPr>
        <w:spacing w:after="0" w:line="240" w:lineRule="auto"/>
        <w:jc w:val="both"/>
        <w:rPr>
          <w:sz w:val="24"/>
          <w:szCs w:val="24"/>
        </w:rPr>
      </w:pPr>
      <w:r>
        <w:rPr>
          <w:sz w:val="24"/>
          <w:szCs w:val="24"/>
        </w:rPr>
        <w:t xml:space="preserve">iv)   </w:t>
      </w:r>
      <w:proofErr w:type="gramStart"/>
      <w:r>
        <w:rPr>
          <w:sz w:val="24"/>
          <w:szCs w:val="24"/>
        </w:rPr>
        <w:t>if</w:t>
      </w:r>
      <w:proofErr w:type="gramEnd"/>
      <w:r>
        <w:rPr>
          <w:sz w:val="24"/>
          <w:szCs w:val="24"/>
        </w:rPr>
        <w:t xml:space="preserve"> fun is needed </w:t>
      </w:r>
      <w:r w:rsidR="00A40827">
        <w:rPr>
          <w:sz w:val="24"/>
          <w:szCs w:val="24"/>
        </w:rPr>
        <w:t>for payment of any  contingent liability;</w:t>
      </w:r>
    </w:p>
    <w:p w:rsidR="00A40827" w:rsidRDefault="00A40827" w:rsidP="00142CC4">
      <w:pPr>
        <w:spacing w:after="0" w:line="240" w:lineRule="auto"/>
        <w:jc w:val="both"/>
        <w:rPr>
          <w:sz w:val="24"/>
          <w:szCs w:val="24"/>
        </w:rPr>
      </w:pPr>
    </w:p>
    <w:p w:rsidR="00846E22" w:rsidRDefault="00A40827" w:rsidP="0093563A">
      <w:pPr>
        <w:spacing w:after="0" w:line="240" w:lineRule="auto"/>
        <w:jc w:val="both"/>
        <w:rPr>
          <w:sz w:val="24"/>
          <w:szCs w:val="24"/>
        </w:rPr>
      </w:pPr>
      <w:r>
        <w:rPr>
          <w:sz w:val="24"/>
          <w:szCs w:val="24"/>
        </w:rPr>
        <w:t xml:space="preserve">v)  </w:t>
      </w:r>
      <w:r w:rsidR="0093563A">
        <w:rPr>
          <w:sz w:val="24"/>
          <w:szCs w:val="24"/>
        </w:rPr>
        <w:t xml:space="preserve"> </w:t>
      </w:r>
      <w:proofErr w:type="gramStart"/>
      <w:r>
        <w:rPr>
          <w:sz w:val="24"/>
          <w:szCs w:val="24"/>
        </w:rPr>
        <w:t>any</w:t>
      </w:r>
      <w:proofErr w:type="gramEnd"/>
      <w:r>
        <w:rPr>
          <w:sz w:val="24"/>
          <w:szCs w:val="24"/>
        </w:rPr>
        <w:t xml:space="preserve"> other factors, that may be considered appropriate by the Board </w:t>
      </w:r>
      <w:r w:rsidR="0093563A">
        <w:rPr>
          <w:sz w:val="24"/>
          <w:szCs w:val="24"/>
        </w:rPr>
        <w:t>.</w:t>
      </w:r>
    </w:p>
    <w:p w:rsidR="0093563A" w:rsidRDefault="0093563A" w:rsidP="0093563A">
      <w:pPr>
        <w:spacing w:after="0" w:line="240" w:lineRule="auto"/>
        <w:jc w:val="both"/>
        <w:rPr>
          <w:sz w:val="24"/>
          <w:szCs w:val="24"/>
        </w:rPr>
      </w:pPr>
    </w:p>
    <w:p w:rsidR="00846E22" w:rsidRDefault="0093563A" w:rsidP="00142CC4">
      <w:pPr>
        <w:spacing w:after="0" w:line="240" w:lineRule="auto"/>
        <w:jc w:val="both"/>
        <w:rPr>
          <w:b/>
          <w:sz w:val="24"/>
          <w:szCs w:val="24"/>
        </w:rPr>
      </w:pPr>
      <w:r>
        <w:rPr>
          <w:sz w:val="24"/>
          <w:szCs w:val="24"/>
        </w:rPr>
        <w:t>In consideration of Profit of the company for a</w:t>
      </w:r>
      <w:r w:rsidR="00714DD4">
        <w:rPr>
          <w:sz w:val="24"/>
          <w:szCs w:val="24"/>
        </w:rPr>
        <w:t xml:space="preserve"> particular</w:t>
      </w:r>
      <w:r>
        <w:rPr>
          <w:sz w:val="24"/>
          <w:szCs w:val="24"/>
        </w:rPr>
        <w:t xml:space="preserve"> financial year, the Board </w:t>
      </w:r>
      <w:r w:rsidR="006C7120">
        <w:rPr>
          <w:sz w:val="24"/>
          <w:szCs w:val="24"/>
        </w:rPr>
        <w:t>may consider payment of dividend</w:t>
      </w:r>
      <w:r w:rsidR="00714DD4">
        <w:rPr>
          <w:sz w:val="24"/>
          <w:szCs w:val="24"/>
        </w:rPr>
        <w:t xml:space="preserve"> even</w:t>
      </w:r>
      <w:r w:rsidR="006C7120">
        <w:rPr>
          <w:sz w:val="24"/>
          <w:szCs w:val="24"/>
        </w:rPr>
        <w:t xml:space="preserve"> only to a particular class of shareholders. </w:t>
      </w:r>
      <w:r>
        <w:rPr>
          <w:sz w:val="24"/>
          <w:szCs w:val="24"/>
        </w:rPr>
        <w:t xml:space="preserve"> </w:t>
      </w:r>
    </w:p>
    <w:p w:rsidR="00846E22" w:rsidRDefault="00846E22" w:rsidP="00142CC4">
      <w:pPr>
        <w:spacing w:after="0" w:line="240" w:lineRule="auto"/>
        <w:jc w:val="both"/>
        <w:rPr>
          <w:b/>
          <w:sz w:val="24"/>
          <w:szCs w:val="24"/>
        </w:rPr>
      </w:pPr>
    </w:p>
    <w:p w:rsidR="00846E22" w:rsidRPr="008972FA" w:rsidRDefault="006C7120" w:rsidP="00142CC4">
      <w:pPr>
        <w:spacing w:after="0" w:line="240" w:lineRule="auto"/>
        <w:jc w:val="both"/>
        <w:rPr>
          <w:b/>
          <w:sz w:val="28"/>
          <w:szCs w:val="28"/>
        </w:rPr>
      </w:pPr>
      <w:r w:rsidRPr="008972FA">
        <w:rPr>
          <w:b/>
          <w:sz w:val="28"/>
          <w:szCs w:val="28"/>
        </w:rPr>
        <w:t xml:space="preserve">Review/ </w:t>
      </w:r>
      <w:proofErr w:type="gramStart"/>
      <w:r w:rsidRPr="008972FA">
        <w:rPr>
          <w:b/>
          <w:sz w:val="28"/>
          <w:szCs w:val="28"/>
        </w:rPr>
        <w:t>Amendment</w:t>
      </w:r>
      <w:r w:rsidR="00714DD4" w:rsidRPr="008972FA">
        <w:rPr>
          <w:b/>
          <w:sz w:val="28"/>
          <w:szCs w:val="28"/>
        </w:rPr>
        <w:t xml:space="preserve"> </w:t>
      </w:r>
      <w:r w:rsidRPr="008972FA">
        <w:rPr>
          <w:b/>
          <w:sz w:val="28"/>
          <w:szCs w:val="28"/>
        </w:rPr>
        <w:t>:</w:t>
      </w:r>
      <w:proofErr w:type="gramEnd"/>
    </w:p>
    <w:p w:rsidR="006C7120" w:rsidRDefault="006C7120" w:rsidP="00142CC4">
      <w:pPr>
        <w:spacing w:after="0" w:line="240" w:lineRule="auto"/>
        <w:jc w:val="both"/>
        <w:rPr>
          <w:b/>
          <w:sz w:val="24"/>
          <w:szCs w:val="24"/>
        </w:rPr>
      </w:pPr>
    </w:p>
    <w:p w:rsidR="006C7120" w:rsidRDefault="006C7120" w:rsidP="00142CC4">
      <w:pPr>
        <w:spacing w:after="0" w:line="240" w:lineRule="auto"/>
        <w:jc w:val="both"/>
        <w:rPr>
          <w:sz w:val="24"/>
          <w:szCs w:val="24"/>
        </w:rPr>
      </w:pPr>
      <w:r w:rsidRPr="006C7120">
        <w:rPr>
          <w:sz w:val="24"/>
          <w:szCs w:val="24"/>
        </w:rPr>
        <w:t>The Board may amend, abrogate, modify or revise any</w:t>
      </w:r>
      <w:r w:rsidR="00EB7354">
        <w:rPr>
          <w:sz w:val="24"/>
          <w:szCs w:val="24"/>
        </w:rPr>
        <w:t xml:space="preserve"> or all provisions of this Policy </w:t>
      </w:r>
    </w:p>
    <w:p w:rsidR="00AB6A23" w:rsidRDefault="00EB7354" w:rsidP="00142CC4">
      <w:pPr>
        <w:spacing w:after="0" w:line="240" w:lineRule="auto"/>
        <w:jc w:val="both"/>
        <w:rPr>
          <w:sz w:val="24"/>
          <w:szCs w:val="24"/>
        </w:rPr>
      </w:pPr>
      <w:r>
        <w:rPr>
          <w:sz w:val="24"/>
          <w:szCs w:val="24"/>
        </w:rPr>
        <w:t xml:space="preserve">However, amendment </w:t>
      </w:r>
      <w:r w:rsidR="00714DD4">
        <w:rPr>
          <w:sz w:val="24"/>
          <w:szCs w:val="24"/>
        </w:rPr>
        <w:t>in</w:t>
      </w:r>
      <w:r>
        <w:rPr>
          <w:sz w:val="24"/>
          <w:szCs w:val="24"/>
        </w:rPr>
        <w:t xml:space="preserve"> the Policy</w:t>
      </w:r>
      <w:r w:rsidR="00714DD4">
        <w:rPr>
          <w:sz w:val="24"/>
          <w:szCs w:val="24"/>
        </w:rPr>
        <w:t xml:space="preserve"> so made and any other</w:t>
      </w:r>
      <w:r>
        <w:rPr>
          <w:sz w:val="24"/>
          <w:szCs w:val="24"/>
        </w:rPr>
        <w:t xml:space="preserve"> amendment takes place in Acts, Rules and Regulations</w:t>
      </w:r>
      <w:r w:rsidR="008972FA">
        <w:rPr>
          <w:sz w:val="24"/>
          <w:szCs w:val="24"/>
        </w:rPr>
        <w:t xml:space="preserve"> will be binding.</w:t>
      </w:r>
    </w:p>
    <w:p w:rsidR="0013667A" w:rsidRDefault="0013667A" w:rsidP="00142CC4">
      <w:pPr>
        <w:spacing w:after="0" w:line="240" w:lineRule="auto"/>
        <w:jc w:val="both"/>
        <w:rPr>
          <w:b/>
          <w:sz w:val="24"/>
          <w:szCs w:val="24"/>
        </w:rPr>
      </w:pPr>
    </w:p>
    <w:p w:rsidR="00AB6A23" w:rsidRPr="008972FA" w:rsidRDefault="00AB6A23" w:rsidP="00142CC4">
      <w:pPr>
        <w:spacing w:after="0" w:line="240" w:lineRule="auto"/>
        <w:jc w:val="both"/>
        <w:rPr>
          <w:b/>
          <w:sz w:val="28"/>
          <w:szCs w:val="28"/>
        </w:rPr>
      </w:pPr>
      <w:r w:rsidRPr="008972FA">
        <w:rPr>
          <w:b/>
          <w:sz w:val="28"/>
          <w:szCs w:val="28"/>
        </w:rPr>
        <w:t xml:space="preserve">Policy approval and effective </w:t>
      </w:r>
      <w:proofErr w:type="gramStart"/>
      <w:r w:rsidRPr="008972FA">
        <w:rPr>
          <w:b/>
          <w:sz w:val="28"/>
          <w:szCs w:val="28"/>
        </w:rPr>
        <w:t>date</w:t>
      </w:r>
      <w:r w:rsidR="00714DD4" w:rsidRPr="008972FA">
        <w:rPr>
          <w:b/>
          <w:sz w:val="28"/>
          <w:szCs w:val="28"/>
        </w:rPr>
        <w:t xml:space="preserve"> </w:t>
      </w:r>
      <w:r w:rsidRPr="008972FA">
        <w:rPr>
          <w:b/>
          <w:sz w:val="28"/>
          <w:szCs w:val="28"/>
        </w:rPr>
        <w:t>:</w:t>
      </w:r>
      <w:proofErr w:type="gramEnd"/>
      <w:r w:rsidRPr="008972FA">
        <w:rPr>
          <w:b/>
          <w:sz w:val="28"/>
          <w:szCs w:val="28"/>
        </w:rPr>
        <w:t xml:space="preserve"> </w:t>
      </w:r>
    </w:p>
    <w:p w:rsidR="00BD4C01" w:rsidRDefault="00BD4C01" w:rsidP="00142CC4">
      <w:pPr>
        <w:spacing w:after="0" w:line="240" w:lineRule="auto"/>
        <w:jc w:val="both"/>
        <w:rPr>
          <w:b/>
          <w:sz w:val="24"/>
          <w:szCs w:val="24"/>
        </w:rPr>
      </w:pPr>
    </w:p>
    <w:p w:rsidR="00BD4C01" w:rsidRPr="00A233E3" w:rsidRDefault="00BD4C01" w:rsidP="00142CC4">
      <w:pPr>
        <w:spacing w:after="0" w:line="240" w:lineRule="auto"/>
        <w:jc w:val="both"/>
        <w:rPr>
          <w:sz w:val="24"/>
          <w:szCs w:val="24"/>
        </w:rPr>
      </w:pPr>
      <w:r w:rsidRPr="00A233E3">
        <w:rPr>
          <w:sz w:val="24"/>
          <w:szCs w:val="24"/>
        </w:rPr>
        <w:t>The Dividend Distribution Policy of the company</w:t>
      </w:r>
      <w:r w:rsidR="00A233E3">
        <w:rPr>
          <w:sz w:val="24"/>
          <w:szCs w:val="24"/>
        </w:rPr>
        <w:t xml:space="preserve"> has been approved by the Board of Directors of the company in its meeting held on </w:t>
      </w:r>
      <w:r w:rsidR="008972FA">
        <w:rPr>
          <w:sz w:val="24"/>
          <w:szCs w:val="24"/>
        </w:rPr>
        <w:t>01</w:t>
      </w:r>
      <w:r w:rsidR="008972FA" w:rsidRPr="008972FA">
        <w:rPr>
          <w:sz w:val="24"/>
          <w:szCs w:val="24"/>
          <w:vertAlign w:val="superscript"/>
        </w:rPr>
        <w:t>st</w:t>
      </w:r>
      <w:r w:rsidR="008972FA">
        <w:rPr>
          <w:sz w:val="24"/>
          <w:szCs w:val="24"/>
        </w:rPr>
        <w:t xml:space="preserve"> June</w:t>
      </w:r>
      <w:r w:rsidR="00A233E3">
        <w:rPr>
          <w:sz w:val="24"/>
          <w:szCs w:val="24"/>
        </w:rPr>
        <w:t>, 2022 and will be effective since date.</w:t>
      </w:r>
    </w:p>
    <w:p w:rsidR="00162A16" w:rsidRDefault="00162A16" w:rsidP="00142CC4">
      <w:pPr>
        <w:spacing w:after="0" w:line="240" w:lineRule="auto"/>
        <w:jc w:val="both"/>
        <w:rPr>
          <w:b/>
          <w:sz w:val="24"/>
          <w:szCs w:val="24"/>
        </w:rPr>
      </w:pPr>
    </w:p>
    <w:p w:rsidR="00162A16" w:rsidRDefault="00162A16" w:rsidP="00142CC4">
      <w:pPr>
        <w:spacing w:after="0" w:line="240" w:lineRule="auto"/>
        <w:jc w:val="both"/>
        <w:rPr>
          <w:b/>
          <w:sz w:val="24"/>
          <w:szCs w:val="24"/>
        </w:rPr>
      </w:pPr>
    </w:p>
    <w:p w:rsidR="00162A16" w:rsidRDefault="00162A16" w:rsidP="00142CC4">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Page  3</w:t>
      </w:r>
      <w:proofErr w:type="gramEnd"/>
      <w:r>
        <w:rPr>
          <w:b/>
          <w:sz w:val="24"/>
          <w:szCs w:val="24"/>
        </w:rPr>
        <w:t xml:space="preserve"> of 3</w:t>
      </w:r>
    </w:p>
    <w:sectPr w:rsidR="00162A16" w:rsidSect="000501BA">
      <w:pgSz w:w="11907" w:h="16839" w:code="9"/>
      <w:pgMar w:top="1296" w:right="1440" w:bottom="720" w:left="1526" w:header="864"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2305"/>
    <w:multiLevelType w:val="hybridMultilevel"/>
    <w:tmpl w:val="FE3620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0746E"/>
    <w:multiLevelType w:val="hybridMultilevel"/>
    <w:tmpl w:val="71506678"/>
    <w:lvl w:ilvl="0" w:tplc="0BBA63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2741CA"/>
    <w:multiLevelType w:val="hybridMultilevel"/>
    <w:tmpl w:val="A12A3248"/>
    <w:lvl w:ilvl="0" w:tplc="FC328E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64A82"/>
    <w:multiLevelType w:val="hybridMultilevel"/>
    <w:tmpl w:val="65920D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6F5C13"/>
    <w:multiLevelType w:val="hybridMultilevel"/>
    <w:tmpl w:val="ACBE6F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76574"/>
    <w:multiLevelType w:val="hybridMultilevel"/>
    <w:tmpl w:val="48623368"/>
    <w:lvl w:ilvl="0" w:tplc="7E3E8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85AB0"/>
    <w:multiLevelType w:val="hybridMultilevel"/>
    <w:tmpl w:val="749ACF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3745E"/>
    <w:multiLevelType w:val="hybridMultilevel"/>
    <w:tmpl w:val="8E8C08A2"/>
    <w:lvl w:ilvl="0" w:tplc="69A65F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8657A"/>
    <w:multiLevelType w:val="hybridMultilevel"/>
    <w:tmpl w:val="E0BE853E"/>
    <w:lvl w:ilvl="0" w:tplc="EFB217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25757"/>
    <w:multiLevelType w:val="hybridMultilevel"/>
    <w:tmpl w:val="E17045D4"/>
    <w:lvl w:ilvl="0" w:tplc="39526D46">
      <w:start w:val="1"/>
      <w:numFmt w:val="lowerRoman"/>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6977FB"/>
    <w:multiLevelType w:val="hybridMultilevel"/>
    <w:tmpl w:val="F580C9FC"/>
    <w:lvl w:ilvl="0" w:tplc="8F8C96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23857"/>
    <w:multiLevelType w:val="hybridMultilevel"/>
    <w:tmpl w:val="3F4A5F24"/>
    <w:lvl w:ilvl="0" w:tplc="7C38CE6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4"/>
  </w:num>
  <w:num w:numId="4">
    <w:abstractNumId w:val="6"/>
  </w:num>
  <w:num w:numId="5">
    <w:abstractNumId w:val="9"/>
  </w:num>
  <w:num w:numId="6">
    <w:abstractNumId w:val="7"/>
  </w:num>
  <w:num w:numId="7">
    <w:abstractNumId w:val="10"/>
  </w:num>
  <w:num w:numId="8">
    <w:abstractNumId w:val="11"/>
  </w:num>
  <w:num w:numId="9">
    <w:abstractNumId w:val="8"/>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319AA"/>
    <w:rsid w:val="000022D7"/>
    <w:rsid w:val="00046DE3"/>
    <w:rsid w:val="00046E1A"/>
    <w:rsid w:val="0004721E"/>
    <w:rsid w:val="000501BA"/>
    <w:rsid w:val="000D10F7"/>
    <w:rsid w:val="00112020"/>
    <w:rsid w:val="0013667A"/>
    <w:rsid w:val="00142CC4"/>
    <w:rsid w:val="001511AB"/>
    <w:rsid w:val="00162A16"/>
    <w:rsid w:val="00183B53"/>
    <w:rsid w:val="001D66A0"/>
    <w:rsid w:val="001E5A36"/>
    <w:rsid w:val="00314DD8"/>
    <w:rsid w:val="00393A40"/>
    <w:rsid w:val="003C14EE"/>
    <w:rsid w:val="003D78E8"/>
    <w:rsid w:val="003E2D56"/>
    <w:rsid w:val="003F1C9E"/>
    <w:rsid w:val="00430094"/>
    <w:rsid w:val="004837E7"/>
    <w:rsid w:val="004C12C7"/>
    <w:rsid w:val="00507D5C"/>
    <w:rsid w:val="005671D5"/>
    <w:rsid w:val="005721E8"/>
    <w:rsid w:val="005E0C75"/>
    <w:rsid w:val="005F21EF"/>
    <w:rsid w:val="0061418C"/>
    <w:rsid w:val="00623C0C"/>
    <w:rsid w:val="00661C55"/>
    <w:rsid w:val="006C439F"/>
    <w:rsid w:val="006C7120"/>
    <w:rsid w:val="00702327"/>
    <w:rsid w:val="00714DD4"/>
    <w:rsid w:val="0078655A"/>
    <w:rsid w:val="00794E5A"/>
    <w:rsid w:val="007A44E0"/>
    <w:rsid w:val="007F0CA0"/>
    <w:rsid w:val="00805D8D"/>
    <w:rsid w:val="00846E22"/>
    <w:rsid w:val="00851ECB"/>
    <w:rsid w:val="00867E9C"/>
    <w:rsid w:val="008972FA"/>
    <w:rsid w:val="008B1D5F"/>
    <w:rsid w:val="008B7405"/>
    <w:rsid w:val="008C32E2"/>
    <w:rsid w:val="008F424F"/>
    <w:rsid w:val="009053D8"/>
    <w:rsid w:val="009233DB"/>
    <w:rsid w:val="0093563A"/>
    <w:rsid w:val="009448F8"/>
    <w:rsid w:val="00971B18"/>
    <w:rsid w:val="00974A4B"/>
    <w:rsid w:val="00996CCC"/>
    <w:rsid w:val="00997E34"/>
    <w:rsid w:val="009D1036"/>
    <w:rsid w:val="00A233E3"/>
    <w:rsid w:val="00A40827"/>
    <w:rsid w:val="00A7611B"/>
    <w:rsid w:val="00AB6A23"/>
    <w:rsid w:val="00AD06E1"/>
    <w:rsid w:val="00B4408D"/>
    <w:rsid w:val="00B84073"/>
    <w:rsid w:val="00BD4C01"/>
    <w:rsid w:val="00BD630C"/>
    <w:rsid w:val="00C01776"/>
    <w:rsid w:val="00C36094"/>
    <w:rsid w:val="00C408A2"/>
    <w:rsid w:val="00C77CDF"/>
    <w:rsid w:val="00CB57B1"/>
    <w:rsid w:val="00CC148B"/>
    <w:rsid w:val="00CE1052"/>
    <w:rsid w:val="00D06486"/>
    <w:rsid w:val="00D170D0"/>
    <w:rsid w:val="00D22680"/>
    <w:rsid w:val="00D319AA"/>
    <w:rsid w:val="00D510C5"/>
    <w:rsid w:val="00D558D5"/>
    <w:rsid w:val="00DC7DDD"/>
    <w:rsid w:val="00DE76AC"/>
    <w:rsid w:val="00DF07C0"/>
    <w:rsid w:val="00E205B4"/>
    <w:rsid w:val="00E36BE6"/>
    <w:rsid w:val="00E52BCD"/>
    <w:rsid w:val="00E80645"/>
    <w:rsid w:val="00E8108A"/>
    <w:rsid w:val="00E87E8F"/>
    <w:rsid w:val="00E941FA"/>
    <w:rsid w:val="00EA49F7"/>
    <w:rsid w:val="00EB7354"/>
    <w:rsid w:val="00F870F9"/>
    <w:rsid w:val="00FC4F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D10A0-3BB2-44A9-B07D-E968ADD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F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1FA"/>
    <w:pPr>
      <w:spacing w:after="0" w:line="240" w:lineRule="auto"/>
    </w:pPr>
    <w:rPr>
      <w:rFonts w:eastAsiaTheme="minorEastAsia"/>
    </w:rPr>
  </w:style>
  <w:style w:type="paragraph" w:styleId="BalloonText">
    <w:name w:val="Balloon Text"/>
    <w:basedOn w:val="Normal"/>
    <w:link w:val="BalloonTextChar"/>
    <w:uiPriority w:val="99"/>
    <w:semiHidden/>
    <w:unhideWhenUsed/>
    <w:rsid w:val="0039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40"/>
    <w:rPr>
      <w:rFonts w:ascii="Segoe UI" w:eastAsiaTheme="minorEastAsia" w:hAnsi="Segoe UI" w:cs="Segoe UI"/>
      <w:sz w:val="18"/>
      <w:szCs w:val="18"/>
    </w:rPr>
  </w:style>
  <w:style w:type="paragraph" w:styleId="ListParagraph">
    <w:name w:val="List Paragraph"/>
    <w:basedOn w:val="Normal"/>
    <w:uiPriority w:val="34"/>
    <w:qFormat/>
    <w:rsid w:val="00C36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8AAE-3937-4157-A0F4-CE702276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dc:creator>
  <cp:lastModifiedBy>USER</cp:lastModifiedBy>
  <cp:revision>33</cp:revision>
  <cp:lastPrinted>2022-05-21T10:35:00Z</cp:lastPrinted>
  <dcterms:created xsi:type="dcterms:W3CDTF">2022-02-14T05:42:00Z</dcterms:created>
  <dcterms:modified xsi:type="dcterms:W3CDTF">2022-06-04T06:07:00Z</dcterms:modified>
</cp:coreProperties>
</file>